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14D70" w:rsidR="002D7D4A" w:rsidP="00B2719D" w:rsidRDefault="002D7D4A" w14:paraId="154A6DB5" w14:textId="78461BC2">
      <w:pPr>
        <w:pStyle w:val="Header"/>
        <w:tabs>
          <w:tab w:val="right" w:pos="9639"/>
        </w:tabs>
        <w:jc w:val="both"/>
        <w:rPr>
          <w:noProof w:val="0"/>
          <w:sz w:val="24"/>
          <w:szCs w:val="24"/>
        </w:rPr>
      </w:pPr>
      <w:bookmarkStart w:name="page1" w:id="0"/>
      <w:r w:rsidRPr="29AEBCFF">
        <w:rPr>
          <w:noProof w:val="0"/>
          <w:sz w:val="24"/>
          <w:szCs w:val="24"/>
        </w:rPr>
        <w:t>3GPP TSG-RAN WG4</w:t>
      </w:r>
      <w:r w:rsidRPr="29AEBCFF" w:rsidR="00244ADA">
        <w:rPr>
          <w:noProof w:val="0"/>
          <w:sz w:val="24"/>
          <w:szCs w:val="24"/>
        </w:rPr>
        <w:t>#</w:t>
      </w:r>
      <w:r w:rsidRPr="29AEBCFF" w:rsidR="00C6488A">
        <w:rPr>
          <w:noProof w:val="0"/>
          <w:sz w:val="24"/>
          <w:szCs w:val="24"/>
        </w:rPr>
        <w:t>10</w:t>
      </w:r>
      <w:r w:rsidRPr="29AEBCFF" w:rsidR="00EB2923">
        <w:rPr>
          <w:noProof w:val="0"/>
          <w:sz w:val="24"/>
          <w:szCs w:val="24"/>
        </w:rPr>
        <w:t>4</w:t>
      </w:r>
      <w:r w:rsidRPr="29AEBCFF" w:rsidR="00244ADA">
        <w:rPr>
          <w:noProof w:val="0"/>
          <w:sz w:val="24"/>
          <w:szCs w:val="24"/>
        </w:rPr>
        <w:t xml:space="preserve">-e </w:t>
      </w:r>
      <w:r w:rsidRPr="00414D70" w:rsidR="00244ADA">
        <w:rPr>
          <w:noProof w:val="0"/>
          <w:sz w:val="24"/>
          <w:szCs w:val="24"/>
        </w:rPr>
        <w:t>Meeting</w:t>
      </w:r>
      <w:r w:rsidRPr="00414D70" w:rsidR="72908248">
        <w:rPr>
          <w:noProof w:val="0"/>
          <w:sz w:val="24"/>
          <w:szCs w:val="24"/>
        </w:rPr>
        <w:t xml:space="preserve">                                                             </w:t>
      </w:r>
      <w:r w:rsidRPr="00414D70" w:rsidR="3FB084C3">
        <w:rPr>
          <w:noProof w:val="0"/>
          <w:sz w:val="24"/>
          <w:szCs w:val="24"/>
        </w:rPr>
        <w:t>R4-22</w:t>
      </w:r>
      <w:r w:rsidRPr="00414D70" w:rsidR="2D1861BE">
        <w:rPr>
          <w:noProof w:val="0"/>
          <w:sz w:val="24"/>
          <w:szCs w:val="24"/>
        </w:rPr>
        <w:t>15511</w:t>
      </w:r>
      <w:r w:rsidRPr="00414D70" w:rsidR="3FB084C3">
        <w:rPr>
          <w:noProof w:val="0"/>
        </w:rPr>
        <w:t xml:space="preserve"> </w:t>
      </w:r>
    </w:p>
    <w:p w:rsidRPr="00414D70" w:rsidR="00C10E28" w:rsidP="00DA401F" w:rsidRDefault="00C10E28" w14:paraId="635F6BA1" w14:textId="0995D373">
      <w:pPr>
        <w:pStyle w:val="Header"/>
        <w:tabs>
          <w:tab w:val="right" w:pos="9781"/>
          <w:tab w:val="right" w:pos="13323"/>
        </w:tabs>
        <w:jc w:val="both"/>
        <w:outlineLvl w:val="0"/>
        <w:rPr>
          <w:rFonts w:eastAsia="SimSun" w:cs="Arial"/>
          <w:b w:val="0"/>
          <w:sz w:val="24"/>
          <w:szCs w:val="24"/>
          <w:lang w:eastAsia="zh-CN"/>
        </w:rPr>
      </w:pPr>
      <w:r w:rsidRPr="00414D70">
        <w:rPr>
          <w:rFonts w:eastAsia="SimSun" w:cs="Arial"/>
          <w:sz w:val="24"/>
          <w:szCs w:val="24"/>
          <w:lang w:eastAsia="zh-CN"/>
        </w:rPr>
        <w:t xml:space="preserve">Electronic Meeting, </w:t>
      </w:r>
      <w:r w:rsidRPr="00414D70" w:rsidR="1CD4BE01">
        <w:rPr>
          <w:rFonts w:eastAsia="SimSun" w:cs="Arial"/>
          <w:sz w:val="24"/>
          <w:szCs w:val="24"/>
          <w:lang w:eastAsia="zh-CN"/>
        </w:rPr>
        <w:t xml:space="preserve">October </w:t>
      </w:r>
      <w:r w:rsidRPr="00414D70">
        <w:rPr>
          <w:rFonts w:eastAsia="SimSun" w:cs="Arial"/>
          <w:sz w:val="24"/>
          <w:szCs w:val="24"/>
          <w:lang w:eastAsia="zh-CN"/>
        </w:rPr>
        <w:t>1</w:t>
      </w:r>
      <w:r w:rsidRPr="00414D70" w:rsidR="3C3556FE">
        <w:rPr>
          <w:rFonts w:eastAsia="SimSun" w:cs="Arial"/>
          <w:sz w:val="24"/>
          <w:szCs w:val="24"/>
          <w:lang w:eastAsia="zh-CN"/>
        </w:rPr>
        <w:t>0</w:t>
      </w:r>
      <w:r w:rsidRPr="00414D70">
        <w:rPr>
          <w:rFonts w:eastAsia="SimSun" w:cs="Arial"/>
          <w:sz w:val="24"/>
          <w:szCs w:val="24"/>
          <w:lang w:eastAsia="zh-CN"/>
        </w:rPr>
        <w:t>-</w:t>
      </w:r>
      <w:r w:rsidRPr="0F385F49" w:rsidR="0B9140AA">
        <w:rPr>
          <w:rFonts w:eastAsia="SimSun" w:cs="Arial"/>
          <w:sz w:val="24"/>
          <w:szCs w:val="24"/>
          <w:lang w:eastAsia="zh-CN"/>
        </w:rPr>
        <w:t>19</w:t>
      </w:r>
      <w:r w:rsidRPr="00414D70">
        <w:rPr>
          <w:rFonts w:eastAsia="SimSun" w:cs="Arial"/>
          <w:sz w:val="24"/>
          <w:szCs w:val="24"/>
          <w:lang w:eastAsia="zh-CN"/>
        </w:rPr>
        <w:t>, 202</w:t>
      </w:r>
      <w:r w:rsidRPr="00414D70" w:rsidR="00EB2923">
        <w:rPr>
          <w:rFonts w:eastAsia="SimSun" w:cs="Arial"/>
          <w:sz w:val="24"/>
          <w:szCs w:val="24"/>
          <w:lang w:eastAsia="zh-CN"/>
        </w:rPr>
        <w:t>2</w:t>
      </w:r>
    </w:p>
    <w:p w:rsidRPr="00786FED" w:rsidR="00D36292" w:rsidP="00B2719D" w:rsidRDefault="00D36292" w14:paraId="5EB0E623" w14:textId="77777777">
      <w:pPr>
        <w:pStyle w:val="Header"/>
        <w:jc w:val="both"/>
        <w:rPr>
          <w:bCs/>
          <w:noProof w:val="0"/>
          <w:sz w:val="24"/>
          <w:lang w:eastAsia="ja-JP"/>
        </w:rPr>
      </w:pPr>
    </w:p>
    <w:p w:rsidRPr="00786FED" w:rsidR="00FE2EE1" w:rsidP="00172FD1" w:rsidRDefault="00FE2EE1" w14:paraId="4379C713" w14:textId="5D3999B8">
      <w:pPr>
        <w:pStyle w:val="CRCoverPage"/>
        <w:jc w:val="both"/>
        <w:rPr>
          <w:rFonts w:cs="Arial"/>
          <w:b/>
          <w:bCs/>
          <w:sz w:val="24"/>
          <w:szCs w:val="24"/>
          <w:lang w:val="en-US" w:eastAsia="ja-JP"/>
        </w:rPr>
      </w:pPr>
      <w:r w:rsidRPr="61ABD7DD">
        <w:rPr>
          <w:rFonts w:cs="Arial"/>
          <w:b/>
          <w:bCs/>
          <w:sz w:val="24"/>
          <w:szCs w:val="24"/>
          <w:lang w:val="en-US"/>
        </w:rPr>
        <w:t>Agenda item:</w:t>
      </w:r>
      <w:r>
        <w:tab/>
      </w:r>
      <w:r>
        <w:tab/>
      </w:r>
      <w:r w:rsidRPr="61ABD7DD" w:rsidR="00FE1B59">
        <w:rPr>
          <w:rFonts w:cs="Arial"/>
          <w:b/>
          <w:bCs/>
          <w:sz w:val="24"/>
          <w:szCs w:val="24"/>
          <w:lang w:val="en-US"/>
        </w:rPr>
        <w:t>6.7.3.1</w:t>
      </w:r>
    </w:p>
    <w:p w:rsidRPr="00786FED" w:rsidR="00FE2EE1" w:rsidRDefault="00FE2EE1" w14:paraId="31D6EF22" w14:textId="77777777">
      <w:pPr>
        <w:tabs>
          <w:tab w:val="left" w:pos="1985"/>
        </w:tabs>
        <w:spacing w:after="120"/>
        <w:ind w:left="1985" w:hanging="1985"/>
        <w:jc w:val="both"/>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rsidRPr="00786FED" w:rsidR="00FE2EE1" w:rsidRDefault="00FE2EE1" w14:paraId="1DA0ACEB" w14:textId="44F9884D">
      <w:pPr>
        <w:ind w:left="1985" w:hanging="1985"/>
        <w:jc w:val="both"/>
        <w:rPr>
          <w:rFonts w:ascii="Arial" w:hAnsi="Arial" w:cs="Arial"/>
          <w:b/>
          <w:bCs/>
          <w:sz w:val="24"/>
          <w:szCs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Pr="00BF662E" w:rsidR="00BF662E">
        <w:rPr>
          <w:rFonts w:ascii="Arial" w:hAnsi="Arial" w:cs="Arial"/>
          <w:b/>
          <w:bCs/>
          <w:sz w:val="24"/>
          <w:szCs w:val="24"/>
          <w:lang w:val="en-US"/>
        </w:rPr>
        <w:t>Beam correspondence requirement applicability</w:t>
      </w:r>
    </w:p>
    <w:p w:rsidRPr="00786FED" w:rsidR="00FE2EE1" w:rsidRDefault="00FE2EE1" w14:paraId="38166460" w14:textId="77777777">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340B31">
        <w:rPr>
          <w:rFonts w:ascii="Arial" w:hAnsi="Arial" w:cs="Arial"/>
          <w:b/>
          <w:bCs/>
          <w:sz w:val="24"/>
          <w:szCs w:val="24"/>
          <w:lang w:val="en-US"/>
        </w:rPr>
        <w:t>Approval</w:t>
      </w:r>
    </w:p>
    <w:bookmarkEnd w:id="0"/>
    <w:p w:rsidRPr="00786FED" w:rsidR="00AD407E" w:rsidRDefault="00AD407E" w14:paraId="4E1588C5" w14:textId="77777777">
      <w:pPr>
        <w:pStyle w:val="Heading1"/>
        <w:numPr>
          <w:ilvl w:val="0"/>
          <w:numId w:val="14"/>
        </w:numPr>
        <w:ind w:left="851" w:hanging="851"/>
        <w:jc w:val="both"/>
        <w:rPr>
          <w:lang w:val="en-US"/>
        </w:rPr>
      </w:pPr>
      <w:r w:rsidRPr="00786FED">
        <w:rPr>
          <w:lang w:val="en-US"/>
        </w:rPr>
        <w:t>Introduction</w:t>
      </w:r>
    </w:p>
    <w:p w:rsidR="00FF3FC5" w:rsidP="00355B19" w:rsidRDefault="00FF3FC5" w14:paraId="2B2CDBDD" w14:textId="77777777">
      <w:pPr>
        <w:autoSpaceDE/>
        <w:autoSpaceDN/>
        <w:adjustRightInd/>
        <w:spacing w:after="0"/>
        <w:jc w:val="both"/>
      </w:pPr>
      <w:r>
        <w:rPr>
          <w:rFonts w:eastAsia="Calibri"/>
          <w:lang w:val="en-US"/>
        </w:rPr>
        <w:t xml:space="preserve">The Rel-18 </w:t>
      </w:r>
      <w:r w:rsidRPr="00F82E15">
        <w:t>NR RF requirements enhancement for frequency range 2 (FR2), Phase 3</w:t>
      </w:r>
      <w:r>
        <w:t xml:space="preserve"> WI include the following objectives for defining UE beam correspondence requirements for RRC_INACTIVE and initial access. </w:t>
      </w:r>
    </w:p>
    <w:p w:rsidR="00FF3FC5" w:rsidP="00355B19" w:rsidRDefault="00FF3FC5" w14:paraId="72FB6F25" w14:textId="77777777">
      <w:pPr>
        <w:autoSpaceDE/>
        <w:autoSpaceDN/>
        <w:adjustRightInd/>
        <w:spacing w:after="0"/>
        <w:jc w:val="both"/>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1"/>
      </w:tblGrid>
      <w:tr w:rsidRPr="001855F9" w:rsidR="00FF3FC5" w:rsidTr="001855F9" w14:paraId="5468008D" w14:textId="77777777">
        <w:tc>
          <w:tcPr>
            <w:tcW w:w="9847" w:type="dxa"/>
            <w:shd w:val="clear" w:color="auto" w:fill="auto"/>
          </w:tcPr>
          <w:p w:rsidRPr="001855F9" w:rsidR="00FF3FC5" w:rsidP="00355B19" w:rsidRDefault="00FF3FC5" w14:paraId="32E3D1AF" w14:textId="77777777">
            <w:pPr>
              <w:tabs>
                <w:tab w:val="left" w:pos="1928"/>
              </w:tabs>
              <w:spacing w:after="0"/>
              <w:jc w:val="both"/>
              <w:rPr>
                <w:b/>
                <w:bCs/>
              </w:rPr>
            </w:pPr>
            <w:r w:rsidRPr="001855F9">
              <w:rPr>
                <w:rFonts w:hint="eastAsia"/>
                <w:b/>
                <w:bCs/>
              </w:rPr>
              <w:t>Beam correspondence requirements for RRC_INACTIVE and initial access</w:t>
            </w:r>
          </w:p>
          <w:p w:rsidRPr="001855F9" w:rsidR="00FF3FC5" w:rsidP="00355B19" w:rsidRDefault="00FF3FC5" w14:paraId="68EFE822" w14:textId="77777777">
            <w:pPr>
              <w:numPr>
                <w:ilvl w:val="0"/>
                <w:numId w:val="15"/>
              </w:numPr>
              <w:tabs>
                <w:tab w:val="left" w:pos="1928"/>
              </w:tabs>
              <w:spacing w:after="0"/>
              <w:jc w:val="both"/>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rsidRPr="001855F9" w:rsidR="00FF3FC5" w:rsidP="00355B19" w:rsidRDefault="00FF3FC5" w14:paraId="56A95E15" w14:textId="77777777">
            <w:pPr>
              <w:numPr>
                <w:ilvl w:val="0"/>
                <w:numId w:val="15"/>
              </w:numPr>
              <w:tabs>
                <w:tab w:val="left" w:pos="1928"/>
              </w:tabs>
              <w:spacing w:after="0"/>
              <w:jc w:val="both"/>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Random Access SDT and Configured Grant SDT</w:t>
            </w:r>
          </w:p>
          <w:p w:rsidRPr="001855F9" w:rsidR="00FF3FC5" w:rsidP="00355B19" w:rsidRDefault="00FF3FC5" w14:paraId="3A8B1D87" w14:textId="77777777">
            <w:pPr>
              <w:numPr>
                <w:ilvl w:val="1"/>
                <w:numId w:val="15"/>
              </w:numPr>
              <w:tabs>
                <w:tab w:val="left" w:pos="1928"/>
              </w:tabs>
              <w:spacing w:after="0"/>
              <w:jc w:val="both"/>
              <w:rPr>
                <w:lang w:val="en-US"/>
              </w:rPr>
            </w:pPr>
            <w:r w:rsidRPr="00FB07AB">
              <w:rPr>
                <w:lang w:val="en-US"/>
              </w:rPr>
              <w:t xml:space="preserve">Requirements for other transmission within RRC_INACTIVE state are not </w:t>
            </w:r>
            <w:r w:rsidRPr="00F27288">
              <w:rPr>
                <w:lang w:val="en-US"/>
              </w:rPr>
              <w:t>precluded.</w:t>
            </w:r>
          </w:p>
          <w:p w:rsidRPr="001855F9" w:rsidR="00FF3FC5" w:rsidP="00355B19" w:rsidRDefault="00FF3FC5" w14:paraId="05F88BFA" w14:textId="77777777">
            <w:pPr>
              <w:numPr>
                <w:ilvl w:val="0"/>
                <w:numId w:val="15"/>
              </w:numPr>
              <w:tabs>
                <w:tab w:val="left" w:pos="1928"/>
              </w:tabs>
              <w:spacing w:after="0"/>
              <w:jc w:val="both"/>
              <w:rPr>
                <w:lang w:val="en-US"/>
              </w:rPr>
            </w:pPr>
            <w:bookmarkStart w:name="_Hlk110603992" w:id="1"/>
            <w:r w:rsidRPr="001855F9">
              <w:rPr>
                <w:rFonts w:hint="eastAsia"/>
                <w:lang w:val="en-US"/>
              </w:rPr>
              <w:t xml:space="preserve">For initial access, </w:t>
            </w:r>
            <w:r w:rsidRPr="001855F9">
              <w:rPr>
                <w:lang w:val="en-US"/>
              </w:rPr>
              <w:t>specify</w:t>
            </w:r>
            <w:r w:rsidRPr="001855F9">
              <w:rPr>
                <w:rFonts w:hint="eastAsia"/>
                <w:lang w:val="en-US"/>
              </w:rPr>
              <w:t xml:space="preserve"> requirements </w:t>
            </w:r>
            <w:r w:rsidRPr="001855F9">
              <w:rPr>
                <w:lang w:val="en-US"/>
              </w:rPr>
              <w:t xml:space="preserve">and </w:t>
            </w:r>
            <w:r w:rsidRPr="001855F9">
              <w:rPr>
                <w:rFonts w:hint="eastAsia"/>
                <w:lang w:val="en-US"/>
              </w:rPr>
              <w:t xml:space="preserve">verification of beam correspondence requirements based on msg1 spherical coverage </w:t>
            </w:r>
            <w:bookmarkEnd w:id="1"/>
            <w:r w:rsidRPr="001855F9">
              <w:rPr>
                <w:rFonts w:hint="eastAsia"/>
                <w:lang w:val="en-US"/>
              </w:rPr>
              <w:t xml:space="preserve">(at least) </w:t>
            </w:r>
          </w:p>
          <w:p w:rsidRPr="001855F9" w:rsidR="00FF3FC5" w:rsidP="00355B19" w:rsidRDefault="00FF3FC5" w14:paraId="2B1EB7AF" w14:textId="77777777">
            <w:pPr>
              <w:numPr>
                <w:ilvl w:val="0"/>
                <w:numId w:val="15"/>
              </w:numPr>
              <w:tabs>
                <w:tab w:val="left" w:pos="1928"/>
              </w:tabs>
              <w:spacing w:after="0"/>
              <w:jc w:val="both"/>
              <w:rPr>
                <w:lang w:val="en-US"/>
              </w:rPr>
            </w:pPr>
            <w:r w:rsidRPr="001855F9">
              <w:rPr>
                <w:rFonts w:hint="eastAsia"/>
                <w:lang w:val="en-US"/>
              </w:rPr>
              <w:t>Study the potential impact on testability aspects (i.e., test time).</w:t>
            </w:r>
          </w:p>
          <w:p w:rsidRPr="001855F9" w:rsidR="00FF3FC5" w:rsidP="00355B19" w:rsidRDefault="00FF3FC5" w14:paraId="54798173" w14:textId="77777777">
            <w:pPr>
              <w:autoSpaceDE/>
              <w:autoSpaceDN/>
              <w:adjustRightInd/>
              <w:spacing w:after="0"/>
              <w:jc w:val="both"/>
              <w:rPr>
                <w:rFonts w:eastAsia="Calibri"/>
                <w:lang w:val="en-US"/>
              </w:rPr>
            </w:pPr>
          </w:p>
        </w:tc>
      </w:tr>
    </w:tbl>
    <w:p w:rsidR="00FF3FC5" w:rsidP="00355B19" w:rsidRDefault="00FF3FC5" w14:paraId="34EA1104" w14:textId="77777777">
      <w:pPr>
        <w:autoSpaceDE/>
        <w:autoSpaceDN/>
        <w:adjustRightInd/>
        <w:spacing w:after="0"/>
        <w:jc w:val="both"/>
        <w:rPr>
          <w:rFonts w:eastAsia="Calibri"/>
          <w:lang w:val="en-US"/>
        </w:rPr>
      </w:pPr>
    </w:p>
    <w:p w:rsidR="1D0CD518" w:rsidP="00355B19" w:rsidRDefault="1D0CD518" w14:paraId="3EB9AF5F" w14:textId="39716D7D">
      <w:pPr>
        <w:spacing w:after="0"/>
        <w:jc w:val="both"/>
        <w:rPr>
          <w:rFonts w:eastAsia="Calibri"/>
          <w:lang w:val="en-US"/>
        </w:rPr>
      </w:pPr>
      <w:r w:rsidRPr="087FC013">
        <w:rPr>
          <w:rFonts w:eastAsia="Calibri"/>
          <w:lang w:val="en-US"/>
        </w:rPr>
        <w:t xml:space="preserve">In RAN4#104, we conclude on three topics in the WF. In this contribution we deal with the first topic: </w:t>
      </w:r>
    </w:p>
    <w:p w:rsidR="087FC013" w:rsidP="00355B19" w:rsidRDefault="087FC013" w14:paraId="6EAAF957" w14:textId="7E67314F">
      <w:pPr>
        <w:spacing w:after="0"/>
        <w:jc w:val="both"/>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rsidTr="1A75927E" w14:paraId="5DFCD16B" w14:textId="77777777">
        <w:tc>
          <w:tcPr>
            <w:tcW w:w="9630" w:type="dxa"/>
          </w:tcPr>
          <w:p w:rsidR="507D943E" w:rsidP="00355B19" w:rsidRDefault="507D943E" w14:paraId="01AA6E9C" w14:textId="38114583">
            <w:pPr>
              <w:pStyle w:val="ListParagraph"/>
              <w:numPr>
                <w:ilvl w:val="0"/>
                <w:numId w:val="14"/>
              </w:numPr>
              <w:tabs>
                <w:tab w:val="left" w:pos="0"/>
                <w:tab w:val="left" w:pos="720"/>
              </w:tabs>
              <w:jc w:val="both"/>
              <w:rPr>
                <w:rFonts w:ascii="Arial" w:hAnsi="Arial" w:eastAsia="Arial" w:cs="Arial"/>
                <w:sz w:val="28"/>
                <w:szCs w:val="28"/>
              </w:rPr>
            </w:pPr>
            <w:r w:rsidRPr="087FC013">
              <w:rPr>
                <w:rFonts w:ascii="Arial" w:hAnsi="Arial" w:eastAsia="Arial" w:cs="Arial"/>
                <w:sz w:val="28"/>
                <w:szCs w:val="28"/>
              </w:rPr>
              <w:t xml:space="preserve">Sub-topic 1: Rel-16 </w:t>
            </w:r>
            <w:proofErr w:type="spellStart"/>
            <w:r w:rsidRPr="087FC013">
              <w:rPr>
                <w:rFonts w:ascii="Arial" w:hAnsi="Arial" w:eastAsia="Arial" w:cs="Arial"/>
                <w:sz w:val="28"/>
                <w:szCs w:val="28"/>
              </w:rPr>
              <w:t>RRC_Connected</w:t>
            </w:r>
            <w:proofErr w:type="spellEnd"/>
            <w:r w:rsidRPr="087FC013">
              <w:rPr>
                <w:rFonts w:ascii="Arial" w:hAnsi="Arial" w:eastAsia="Arial" w:cs="Arial"/>
                <w:sz w:val="28"/>
                <w:szCs w:val="28"/>
              </w:rPr>
              <w:t xml:space="preserve"> Beam Correspondence applicability to Rel-18 RRC_INACTIVE/IA Beam Correspondence</w:t>
            </w:r>
          </w:p>
          <w:p w:rsidR="507D943E" w:rsidP="00355B19" w:rsidRDefault="507D943E" w14:paraId="6C22D90A" w14:textId="64E1BB82">
            <w:pPr>
              <w:jc w:val="both"/>
            </w:pPr>
            <w:r w:rsidRPr="087FC013">
              <w:rPr>
                <w:b/>
                <w:bCs/>
              </w:rPr>
              <w:t>Way forward/Agreements:</w:t>
            </w:r>
          </w:p>
          <w:p w:rsidR="507D943E" w:rsidP="00355B19" w:rsidRDefault="5CB976E1" w14:paraId="038AC868" w14:textId="288FB7D3">
            <w:pPr>
              <w:pStyle w:val="ListParagraph"/>
              <w:numPr>
                <w:ilvl w:val="0"/>
                <w:numId w:val="15"/>
              </w:numPr>
              <w:tabs>
                <w:tab w:val="left" w:pos="720"/>
              </w:tabs>
              <w:jc w:val="both"/>
            </w:pPr>
            <w:r>
              <w:t>There is no UL beam sweep for IA BC requirements</w:t>
            </w:r>
          </w:p>
          <w:p w:rsidR="507D943E" w:rsidP="00355B19" w:rsidRDefault="5CB976E1" w14:paraId="72BA5461" w14:textId="37120609">
            <w:pPr>
              <w:pStyle w:val="ListParagraph"/>
              <w:numPr>
                <w:ilvl w:val="0"/>
                <w:numId w:val="15"/>
              </w:numPr>
              <w:tabs>
                <w:tab w:val="left" w:pos="720"/>
              </w:tabs>
              <w:jc w:val="both"/>
            </w:pPr>
            <w:r>
              <w:t>At least Msg1 will be tested.</w:t>
            </w:r>
          </w:p>
          <w:p w:rsidR="507D943E" w:rsidP="00355B19" w:rsidRDefault="5CB976E1" w14:paraId="52ED0C40" w14:textId="75E158A3">
            <w:pPr>
              <w:pStyle w:val="ListParagraph"/>
              <w:numPr>
                <w:ilvl w:val="0"/>
                <w:numId w:val="15"/>
              </w:numPr>
              <w:tabs>
                <w:tab w:val="left" w:pos="720"/>
              </w:tabs>
              <w:jc w:val="both"/>
            </w:pPr>
            <w:r>
              <w:t xml:space="preserve">Use PC3 as baseline for testing and requirements and handle specific values for other PC afterwards and based on the same method </w:t>
            </w:r>
          </w:p>
          <w:p w:rsidR="507D943E" w:rsidP="00355B19" w:rsidRDefault="5CB976E1" w14:paraId="785DDC80" w14:textId="09E23A50">
            <w:pPr>
              <w:pStyle w:val="ListParagraph"/>
              <w:numPr>
                <w:ilvl w:val="0"/>
                <w:numId w:val="15"/>
              </w:numPr>
              <w:tabs>
                <w:tab w:val="left" w:pos="720"/>
              </w:tabs>
              <w:jc w:val="both"/>
            </w:pPr>
            <w:r>
              <w:t>BC is defined at maximum output power</w:t>
            </w:r>
          </w:p>
          <w:p w:rsidR="507D943E" w:rsidP="00355B19" w:rsidRDefault="507D943E" w14:paraId="575D1BCB" w14:textId="4288285A">
            <w:pPr>
              <w:jc w:val="both"/>
            </w:pPr>
            <w:r w:rsidRPr="087FC013">
              <w:t xml:space="preserve"> </w:t>
            </w:r>
          </w:p>
          <w:p w:rsidR="507D943E" w:rsidP="00355B19" w:rsidRDefault="507D943E" w14:paraId="34958C04" w14:textId="74660BFE">
            <w:pPr>
              <w:jc w:val="both"/>
            </w:pPr>
            <w:r w:rsidRPr="087FC013">
              <w:rPr>
                <w:b/>
                <w:bCs/>
              </w:rPr>
              <w:t>Way forward/FFS:</w:t>
            </w:r>
          </w:p>
          <w:p w:rsidR="507D943E" w:rsidP="00355B19" w:rsidRDefault="5CB976E1" w14:paraId="5162BE1A" w14:textId="0F175443">
            <w:pPr>
              <w:pStyle w:val="ListParagraph"/>
              <w:numPr>
                <w:ilvl w:val="0"/>
                <w:numId w:val="15"/>
              </w:numPr>
              <w:tabs>
                <w:tab w:val="left" w:pos="720"/>
              </w:tabs>
              <w:jc w:val="both"/>
            </w:pPr>
            <w:r>
              <w:t>FFS: Discuss whether BC requirements values will be the same for RA-SDT, CG-SDT and initial access, if yes should all be tested?</w:t>
            </w:r>
          </w:p>
          <w:p w:rsidR="507D943E" w:rsidP="00355B19" w:rsidRDefault="59AA7D6D" w14:paraId="22F35A5B" w14:textId="34C1F2AD">
            <w:pPr>
              <w:pStyle w:val="ListParagraph"/>
              <w:numPr>
                <w:ilvl w:val="0"/>
                <w:numId w:val="15"/>
              </w:numPr>
              <w:tabs>
                <w:tab w:val="left" w:pos="720"/>
              </w:tabs>
              <w:jc w:val="both"/>
            </w:pPr>
            <w:r>
              <w:t>FFS: Discuss whether Msg1 and Msg A should have the same requirements? If yes, should both be tested?</w:t>
            </w:r>
          </w:p>
          <w:p w:rsidR="507D943E" w:rsidP="00355B19" w:rsidRDefault="5CB976E1" w14:paraId="0C30A157" w14:textId="164E4E4B">
            <w:pPr>
              <w:pStyle w:val="ListParagraph"/>
              <w:numPr>
                <w:ilvl w:val="0"/>
                <w:numId w:val="15"/>
              </w:numPr>
              <w:tabs>
                <w:tab w:val="left" w:pos="720"/>
              </w:tabs>
              <w:jc w:val="both"/>
            </w:pPr>
            <w:r>
              <w:t>FFS: BC side conditions</w:t>
            </w:r>
          </w:p>
          <w:p w:rsidR="507D943E" w:rsidP="00355B19" w:rsidRDefault="5CB976E1" w14:paraId="1B6F09D3" w14:textId="7073828A">
            <w:pPr>
              <w:pStyle w:val="ListParagraph"/>
              <w:numPr>
                <w:ilvl w:val="0"/>
                <w:numId w:val="15"/>
              </w:numPr>
              <w:tabs>
                <w:tab w:val="left" w:pos="720"/>
              </w:tabs>
              <w:jc w:val="both"/>
            </w:pPr>
            <w:r>
              <w:t>FFS whether RAR reception need to be also tested to verify the similarity between Tx and Rx beams.</w:t>
            </w:r>
          </w:p>
          <w:p w:rsidR="087FC013" w:rsidP="00355B19" w:rsidRDefault="087FC013" w14:paraId="4818F28C" w14:textId="3FC347AC">
            <w:pPr>
              <w:jc w:val="both"/>
              <w:rPr>
                <w:rFonts w:eastAsia="Calibri"/>
                <w:lang w:val="en-US"/>
              </w:rPr>
            </w:pPr>
          </w:p>
        </w:tc>
      </w:tr>
    </w:tbl>
    <w:p w:rsidR="087FC013" w:rsidP="00355B19" w:rsidRDefault="087FC013" w14:paraId="3AC44582" w14:textId="17500C18">
      <w:pPr>
        <w:spacing w:after="0"/>
        <w:jc w:val="both"/>
        <w:rPr>
          <w:rFonts w:eastAsia="Calibri"/>
          <w:lang w:val="en-US"/>
        </w:rPr>
      </w:pPr>
    </w:p>
    <w:p w:rsidR="780B68DF" w:rsidP="00355B19" w:rsidRDefault="780B68DF" w14:paraId="21F96454" w14:textId="51B2032A">
      <w:pPr>
        <w:jc w:val="both"/>
      </w:pPr>
    </w:p>
    <w:p w:rsidR="780B68DF" w:rsidP="00355B19" w:rsidRDefault="780B68DF" w14:paraId="27800E31" w14:textId="3CB98057">
      <w:pPr>
        <w:jc w:val="both"/>
      </w:pPr>
    </w:p>
    <w:p w:rsidRPr="00414AAF" w:rsidR="2FD006D7" w:rsidP="00D07B37" w:rsidRDefault="00F235C0" w14:paraId="7C7C3AB8" w14:textId="2D2347ED">
      <w:pPr>
        <w:pStyle w:val="Heading1"/>
        <w:ind w:left="0" w:firstLine="0"/>
        <w:jc w:val="both"/>
        <w:rPr>
          <w:sz w:val="28"/>
          <w:szCs w:val="28"/>
        </w:rPr>
      </w:pPr>
      <w:r>
        <w:rPr>
          <w:sz w:val="28"/>
          <w:szCs w:val="28"/>
          <w:lang w:val="en-US"/>
        </w:rPr>
        <w:lastRenderedPageBreak/>
        <w:t>2</w:t>
      </w:r>
      <w:r w:rsidRPr="00773B46" w:rsidR="00D07B37">
        <w:rPr>
          <w:sz w:val="28"/>
          <w:szCs w:val="28"/>
        </w:rPr>
        <w:t xml:space="preserve">. </w:t>
      </w:r>
      <w:r w:rsidR="00773B46">
        <w:rPr>
          <w:sz w:val="28"/>
          <w:szCs w:val="28"/>
        </w:rPr>
        <w:tab/>
      </w:r>
      <w:r w:rsidR="00773B46">
        <w:rPr>
          <w:sz w:val="28"/>
          <w:szCs w:val="28"/>
        </w:rPr>
        <w:tab/>
      </w:r>
      <w:r w:rsidRPr="00773B46" w:rsidR="51EDE4A1">
        <w:rPr>
          <w:sz w:val="28"/>
          <w:szCs w:val="28"/>
        </w:rPr>
        <w:t xml:space="preserve">BC </w:t>
      </w:r>
      <w:r w:rsidRPr="00414AAF" w:rsidR="51EDE4A1">
        <w:rPr>
          <w:sz w:val="28"/>
          <w:szCs w:val="28"/>
        </w:rPr>
        <w:t>requirements values for RA-SDT, CG-SDT and initial access</w:t>
      </w:r>
    </w:p>
    <w:p w:rsidRPr="00893FA5" w:rsidR="00ED0527" w:rsidP="00355B19" w:rsidRDefault="00F94445" w14:paraId="7F78C976" w14:textId="086B1314">
      <w:pPr>
        <w:ind w:left="851"/>
        <w:jc w:val="both"/>
        <w:rPr>
          <w:lang w:val="en-US"/>
        </w:rPr>
      </w:pPr>
      <w:r w:rsidRPr="61ABD7DD">
        <w:rPr>
          <w:rFonts w:eastAsia="Arial"/>
        </w:rPr>
        <w:t>W</w:t>
      </w:r>
      <w:r w:rsidRPr="61ABD7DD" w:rsidR="00A736F2">
        <w:rPr>
          <w:rFonts w:eastAsia="Arial"/>
        </w:rPr>
        <w:t>e propose SSB_RP as the</w:t>
      </w:r>
      <w:r w:rsidRPr="61ABD7DD" w:rsidR="2450A7EB">
        <w:rPr>
          <w:rFonts w:eastAsia="Arial"/>
        </w:rPr>
        <w:t xml:space="preserve"> </w:t>
      </w:r>
      <w:r w:rsidRPr="61ABD7DD" w:rsidR="00A736F2">
        <w:rPr>
          <w:rFonts w:eastAsia="Arial"/>
        </w:rPr>
        <w:t>condition t</w:t>
      </w:r>
      <w:r w:rsidRPr="61ABD7DD" w:rsidR="00EF3D67">
        <w:rPr>
          <w:rFonts w:eastAsia="Arial"/>
        </w:rPr>
        <w:t>o be fulfilled in the INACTIVE and IDLE modes</w:t>
      </w:r>
      <w:r w:rsidR="002C377A">
        <w:rPr>
          <w:rFonts w:eastAsia="Arial"/>
        </w:rPr>
        <w:t xml:space="preserve">. </w:t>
      </w:r>
      <w:r w:rsidR="009874AE">
        <w:rPr>
          <w:rFonts w:eastAsia="Arial"/>
        </w:rPr>
        <w:t xml:space="preserve">The requirements may differ for </w:t>
      </w:r>
      <w:r w:rsidR="002C377A">
        <w:rPr>
          <w:rFonts w:eastAsia="Arial"/>
        </w:rPr>
        <w:t xml:space="preserve">4-step and 2-step </w:t>
      </w:r>
      <w:r w:rsidR="00C066CE">
        <w:rPr>
          <w:rFonts w:eastAsia="Arial"/>
        </w:rPr>
        <w:t xml:space="preserve">RA </w:t>
      </w:r>
      <w:r w:rsidR="002C377A">
        <w:rPr>
          <w:rFonts w:eastAsia="Arial"/>
        </w:rPr>
        <w:t xml:space="preserve">procedures, </w:t>
      </w:r>
      <w:r w:rsidR="009874AE">
        <w:rPr>
          <w:rFonts w:eastAsia="Arial"/>
        </w:rPr>
        <w:t xml:space="preserve">given that the payload is larger </w:t>
      </w:r>
      <w:r w:rsidRPr="61ABD7DD" w:rsidR="006479D0">
        <w:rPr>
          <w:rFonts w:eastAsia="Arial"/>
        </w:rPr>
        <w:t>for 2 step RACH</w:t>
      </w:r>
      <w:r w:rsidRPr="61ABD7DD" w:rsidR="00ED0527">
        <w:rPr>
          <w:rFonts w:eastAsia="Arial"/>
        </w:rPr>
        <w:t>.</w:t>
      </w:r>
      <w:r w:rsidRPr="61ABD7DD" w:rsidR="0D819DD1">
        <w:rPr>
          <w:rFonts w:eastAsia="Arial"/>
        </w:rPr>
        <w:t xml:space="preserve"> </w:t>
      </w:r>
    </w:p>
    <w:p w:rsidRPr="00893FA5" w:rsidR="00ED0527" w:rsidP="00355B19" w:rsidRDefault="60055028" w14:paraId="69C4677D" w14:textId="5630D063">
      <w:pPr>
        <w:ind w:left="851"/>
        <w:jc w:val="both"/>
        <w:rPr>
          <w:rFonts w:eastAsia="Arial"/>
        </w:rPr>
      </w:pPr>
      <w:r w:rsidRPr="3E96D867">
        <w:rPr>
          <w:rFonts w:eastAsia="Arial"/>
        </w:rPr>
        <w:t xml:space="preserve">Small </w:t>
      </w:r>
      <w:r w:rsidRPr="3E96D867" w:rsidR="008B1790">
        <w:rPr>
          <w:rFonts w:eastAsia="Arial"/>
        </w:rPr>
        <w:t xml:space="preserve">Data Transmission </w:t>
      </w:r>
      <w:r w:rsidRPr="3E96D867">
        <w:rPr>
          <w:rFonts w:eastAsia="Arial"/>
        </w:rPr>
        <w:t xml:space="preserve">procedures have been defined in 3GPP Rel-17 for SDT-RA for both two step and four step RA during RRC Inactive with a view of providing power saving opportunities and reducing overhead signalling. Small Data </w:t>
      </w:r>
      <w:r w:rsidRPr="3E96D867" w:rsidR="008B1790">
        <w:rPr>
          <w:rFonts w:eastAsia="Arial"/>
        </w:rPr>
        <w:t xml:space="preserve">Transmission </w:t>
      </w:r>
      <w:r w:rsidRPr="3E96D867">
        <w:rPr>
          <w:rFonts w:eastAsia="Arial"/>
        </w:rPr>
        <w:t xml:space="preserve">procedures </w:t>
      </w:r>
      <w:r w:rsidRPr="3E96D867" w:rsidR="43369550">
        <w:rPr>
          <w:rFonts w:eastAsia="Arial"/>
        </w:rPr>
        <w:t>are of three types: 2 step RA</w:t>
      </w:r>
      <w:r w:rsidR="00572730">
        <w:rPr>
          <w:rFonts w:eastAsia="Arial"/>
        </w:rPr>
        <w:t>-</w:t>
      </w:r>
      <w:r w:rsidRPr="3E96D867" w:rsidR="43369550">
        <w:rPr>
          <w:rFonts w:eastAsia="Arial"/>
        </w:rPr>
        <w:t>SDT, 4 step RA</w:t>
      </w:r>
      <w:r w:rsidR="00572730">
        <w:rPr>
          <w:rFonts w:eastAsia="Arial"/>
        </w:rPr>
        <w:t>-</w:t>
      </w:r>
      <w:r w:rsidRPr="3E96D867" w:rsidR="43369550">
        <w:rPr>
          <w:rFonts w:eastAsia="Arial"/>
        </w:rPr>
        <w:t>SDT and CG-SDT.</w:t>
      </w:r>
      <w:r w:rsidRPr="3E96D867" w:rsidR="00CD74B5">
        <w:rPr>
          <w:rFonts w:eastAsia="Arial"/>
        </w:rPr>
        <w:t xml:space="preserve"> If the UE cannot guarantee Beam Correspondence for RRC-Inactive, then SDT may not be practically usable. </w:t>
      </w:r>
    </w:p>
    <w:p w:rsidRPr="00893FA5" w:rsidR="00ED0527" w:rsidP="00355B19" w:rsidRDefault="3A013EB8" w14:paraId="30114103" w14:textId="557B8FFF">
      <w:pPr>
        <w:pStyle w:val="ListParagraph"/>
        <w:ind w:left="851"/>
        <w:jc w:val="both"/>
        <w:rPr>
          <w:rFonts w:eastAsia="Arial"/>
        </w:rPr>
      </w:pPr>
      <w:r w:rsidRPr="00893FA5">
        <w:rPr>
          <w:rFonts w:eastAsia="Arial"/>
        </w:rPr>
        <w:t>In terms of RA-SDT, a</w:t>
      </w:r>
      <w:r w:rsidRPr="00893FA5" w:rsidR="30C6B5CD">
        <w:rPr>
          <w:rFonts w:eastAsia="Arial"/>
        </w:rPr>
        <w:t xml:space="preserve"> 2 step Random access SDT </w:t>
      </w:r>
      <w:r w:rsidRPr="00893FA5" w:rsidR="461E435A">
        <w:rPr>
          <w:rFonts w:eastAsia="Arial"/>
        </w:rPr>
        <w:t xml:space="preserve">has a higher payload as compared to a 4 step Random access SDT as the PUSCH is sent together with the Preamble data. </w:t>
      </w:r>
    </w:p>
    <w:p w:rsidRPr="00893FA5" w:rsidR="00ED0527" w:rsidP="00355B19" w:rsidRDefault="4DAA5428" w14:paraId="508F4F18" w14:textId="6289C706">
      <w:pPr>
        <w:pStyle w:val="ListParagraph"/>
        <w:ind w:left="851"/>
        <w:jc w:val="both"/>
        <w:rPr>
          <w:rFonts w:eastAsia="Arial"/>
        </w:rPr>
      </w:pPr>
      <w:r w:rsidRPr="3E96D867">
        <w:rPr>
          <w:rFonts w:eastAsia="Arial"/>
        </w:rPr>
        <w:t xml:space="preserve">Given this, we propose to have differentiation in terms </w:t>
      </w:r>
      <w:r w:rsidRPr="3E96D867" w:rsidR="64419128">
        <w:rPr>
          <w:rFonts w:eastAsia="Arial"/>
        </w:rPr>
        <w:t>requirements for</w:t>
      </w:r>
      <w:r w:rsidRPr="3E96D867">
        <w:rPr>
          <w:rFonts w:eastAsia="Arial"/>
        </w:rPr>
        <w:t xml:space="preserve"> the RA-SDT type and the R</w:t>
      </w:r>
      <w:r w:rsidRPr="3E96D867" w:rsidR="6AC88EBF">
        <w:rPr>
          <w:rFonts w:eastAsia="Arial"/>
        </w:rPr>
        <w:t>A</w:t>
      </w:r>
      <w:r w:rsidRPr="3E96D867">
        <w:rPr>
          <w:rFonts w:eastAsia="Arial"/>
        </w:rPr>
        <w:t xml:space="preserve"> type for initial access </w:t>
      </w:r>
    </w:p>
    <w:p w:rsidRPr="0094455B" w:rsidR="00ED0527" w:rsidP="00B2719D" w:rsidRDefault="0CFDF20A" w14:paraId="50CF3AF2" w14:textId="5AA50985">
      <w:pPr>
        <w:ind w:left="851" w:firstLine="1"/>
        <w:jc w:val="both"/>
        <w:rPr>
          <w:rFonts w:eastAsia="Arial"/>
        </w:rPr>
      </w:pPr>
      <w:r w:rsidRPr="3E96D867">
        <w:rPr>
          <w:rFonts w:eastAsia="Arial"/>
        </w:rPr>
        <w:t xml:space="preserve">Beam correspondence tolerance requirements have been defined for CONNECTED modes in Rel-15 for the power class 3 (handheld devices). The intention was to allow some relaxations for early 5G handset implementation. </w:t>
      </w:r>
      <w:r w:rsidR="00AB7367">
        <w:rPr>
          <w:rFonts w:eastAsia="Arial"/>
        </w:rPr>
        <w:t xml:space="preserve">Tolerance is defined </w:t>
      </w:r>
      <w:r w:rsidR="000A16DF">
        <w:rPr>
          <w:rFonts w:eastAsia="Arial"/>
        </w:rPr>
        <w:t xml:space="preserve">by comparing with and without UL beam sweep in connected mode. Such tolerance definition may not be applicable to IDLE/INACTIVE states. </w:t>
      </w:r>
      <w:r w:rsidR="00060251">
        <w:rPr>
          <w:rFonts w:eastAsia="Arial"/>
        </w:rPr>
        <w:t>T</w:t>
      </w:r>
      <w:r w:rsidRPr="3E96D867">
        <w:rPr>
          <w:rFonts w:eastAsia="Arial"/>
        </w:rPr>
        <w:t>olerance for IDLE and INACTIVE modes may be needed because the beam correspondence must be fulfilled with limited DL measurement time in DRX.</w:t>
      </w:r>
      <w:r w:rsidR="56BC02C4">
        <w:tab/>
      </w:r>
      <w:r w:rsidR="00060251">
        <w:t>Tolerance should be re-defined for IDLE/INACTIVE states.</w:t>
      </w:r>
    </w:p>
    <w:p w:rsidR="00ED0527" w:rsidP="00172FD1" w:rsidRDefault="00DB1ADE" w14:paraId="796B4A39" w14:textId="605F57A0">
      <w:pPr>
        <w:ind w:left="852"/>
        <w:jc w:val="both"/>
        <w:rPr>
          <w:rFonts w:eastAsia="Arial"/>
        </w:rPr>
      </w:pPr>
      <w:r w:rsidRPr="61ABD7DD">
        <w:rPr>
          <w:rFonts w:eastAsia="Arial"/>
          <w:b/>
          <w:bCs/>
        </w:rPr>
        <w:t>Observation 1:</w:t>
      </w:r>
      <w:r w:rsidRPr="61ABD7DD">
        <w:rPr>
          <w:rFonts w:eastAsia="Arial"/>
        </w:rPr>
        <w:t xml:space="preserve"> 2 step RA SDT has a higher payload as compared to </w:t>
      </w:r>
      <w:r w:rsidRPr="61ABD7DD" w:rsidR="00951F89">
        <w:rPr>
          <w:rFonts w:eastAsia="Arial"/>
        </w:rPr>
        <w:t xml:space="preserve">a 4 step RA SDT. </w:t>
      </w:r>
    </w:p>
    <w:p w:rsidRPr="00D532F6" w:rsidR="00C61C8E" w:rsidP="0004539A" w:rsidRDefault="00C61C8E" w14:paraId="1206F19C" w14:textId="6C58CF70">
      <w:pPr>
        <w:ind w:left="851"/>
        <w:jc w:val="both"/>
        <w:rPr>
          <w:rFonts w:eastAsia="Arial"/>
        </w:rPr>
      </w:pPr>
      <w:r>
        <w:rPr>
          <w:rFonts w:eastAsia="Arial"/>
          <w:b/>
          <w:bCs/>
        </w:rPr>
        <w:t>Observation 2:</w:t>
      </w:r>
      <w:r>
        <w:rPr>
          <w:rFonts w:eastAsia="Arial"/>
        </w:rPr>
        <w:t xml:space="preserve"> </w:t>
      </w:r>
      <w:r w:rsidR="003F3767">
        <w:rPr>
          <w:rFonts w:eastAsia="Arial"/>
        </w:rPr>
        <w:t xml:space="preserve">Beam </w:t>
      </w:r>
      <w:r w:rsidR="00E824B7">
        <w:rPr>
          <w:rFonts w:eastAsia="Arial"/>
        </w:rPr>
        <w:t xml:space="preserve">Correspondence tolerance requirements </w:t>
      </w:r>
      <w:r w:rsidR="007718F9">
        <w:rPr>
          <w:rFonts w:eastAsia="Arial"/>
        </w:rPr>
        <w:t xml:space="preserve">in Connected mode provided </w:t>
      </w:r>
      <w:r w:rsidR="005C5772">
        <w:rPr>
          <w:rFonts w:eastAsia="Arial"/>
        </w:rPr>
        <w:t xml:space="preserve">relaxations for early </w:t>
      </w:r>
      <w:r w:rsidR="00914C48">
        <w:rPr>
          <w:rFonts w:eastAsia="Arial"/>
        </w:rPr>
        <w:t xml:space="preserve">5G </w:t>
      </w:r>
      <w:r w:rsidR="005C5772">
        <w:rPr>
          <w:rFonts w:eastAsia="Arial"/>
        </w:rPr>
        <w:t>handset</w:t>
      </w:r>
      <w:r w:rsidR="00914C48">
        <w:rPr>
          <w:rFonts w:eastAsia="Arial"/>
        </w:rPr>
        <w:t>s</w:t>
      </w:r>
    </w:p>
    <w:p w:rsidR="00951F89" w:rsidP="0004539A" w:rsidRDefault="006D5380" w14:paraId="72918412" w14:textId="41564BFE">
      <w:pPr>
        <w:ind w:left="851"/>
        <w:jc w:val="both"/>
        <w:rPr>
          <w:rFonts w:eastAsia="Arial"/>
        </w:rPr>
      </w:pPr>
      <w:r w:rsidRPr="3E96D867">
        <w:rPr>
          <w:rFonts w:eastAsia="Arial"/>
          <w:b/>
          <w:bCs/>
        </w:rPr>
        <w:t>Proposal 1:</w:t>
      </w:r>
      <w:r w:rsidRPr="3E96D867">
        <w:rPr>
          <w:rFonts w:eastAsia="Arial"/>
        </w:rPr>
        <w:t xml:space="preserve"> </w:t>
      </w:r>
      <w:r w:rsidRPr="3E96D867" w:rsidR="00FA6928">
        <w:rPr>
          <w:rFonts w:eastAsia="Arial"/>
        </w:rPr>
        <w:t>Beam correspondence requirements n</w:t>
      </w:r>
      <w:r w:rsidRPr="3E96D867" w:rsidR="00D532F6">
        <w:rPr>
          <w:rFonts w:eastAsia="Arial"/>
        </w:rPr>
        <w:t>eed to be differentiated based on the RA type and the SDT type</w:t>
      </w:r>
      <w:r w:rsidR="002D0F09">
        <w:rPr>
          <w:rFonts w:eastAsia="Arial"/>
        </w:rPr>
        <w:t xml:space="preserve">, </w:t>
      </w:r>
      <w:r w:rsidR="00D95972">
        <w:rPr>
          <w:rFonts w:eastAsia="Arial"/>
        </w:rPr>
        <w:t>e.g.,</w:t>
      </w:r>
      <w:r w:rsidR="002D0F09">
        <w:rPr>
          <w:rFonts w:eastAsia="Arial"/>
        </w:rPr>
        <w:t xml:space="preserve"> 2-step or 4-step RA procedures.</w:t>
      </w:r>
    </w:p>
    <w:p w:rsidRPr="00D532F6" w:rsidR="00361279" w:rsidP="0004539A" w:rsidRDefault="005D04CF" w14:paraId="452F7207" w14:textId="635443D6">
      <w:pPr>
        <w:ind w:left="851"/>
        <w:jc w:val="both"/>
        <w:rPr>
          <w:rFonts w:eastAsia="Arial"/>
        </w:rPr>
      </w:pPr>
      <w:r>
        <w:rPr>
          <w:rFonts w:eastAsia="Arial"/>
          <w:b/>
          <w:bCs/>
        </w:rPr>
        <w:t>Proposal 2:</w:t>
      </w:r>
      <w:r>
        <w:rPr>
          <w:rFonts w:eastAsia="Arial"/>
        </w:rPr>
        <w:t xml:space="preserve"> </w:t>
      </w:r>
      <w:r w:rsidR="00361279">
        <w:rPr>
          <w:rFonts w:eastAsia="Arial"/>
        </w:rPr>
        <w:t xml:space="preserve">Beam Correspondence tolerance requirements </w:t>
      </w:r>
      <w:r w:rsidR="002D0F09">
        <w:rPr>
          <w:rFonts w:eastAsia="Arial"/>
        </w:rPr>
        <w:t>need to be redefined for</w:t>
      </w:r>
      <w:r w:rsidR="00361279">
        <w:rPr>
          <w:rFonts w:eastAsia="Arial"/>
        </w:rPr>
        <w:t xml:space="preserve"> Idle and Inactive modes </w:t>
      </w:r>
      <w:r w:rsidR="00ED5B82">
        <w:rPr>
          <w:rFonts w:eastAsia="Arial"/>
        </w:rPr>
        <w:t xml:space="preserve">owing </w:t>
      </w:r>
      <w:r w:rsidR="00D8411C">
        <w:rPr>
          <w:rFonts w:eastAsia="Arial"/>
        </w:rPr>
        <w:t>to limited time to measure due to</w:t>
      </w:r>
      <w:r w:rsidR="00AA23DA">
        <w:rPr>
          <w:rFonts w:eastAsia="Arial"/>
        </w:rPr>
        <w:t xml:space="preserve"> DRX operations</w:t>
      </w:r>
    </w:p>
    <w:p w:rsidRPr="00D532F6" w:rsidR="005D04CF" w:rsidP="0004539A" w:rsidRDefault="005D04CF" w14:paraId="1613A420" w14:textId="48365986">
      <w:pPr>
        <w:ind w:left="851"/>
        <w:jc w:val="both"/>
        <w:rPr>
          <w:rFonts w:eastAsia="Arial"/>
        </w:rPr>
      </w:pPr>
    </w:p>
    <w:p w:rsidRPr="009038AC" w:rsidR="16D788AC" w:rsidP="00B2719D" w:rsidRDefault="3149FFA4" w14:paraId="14A1EBCA" w14:textId="4893CA99">
      <w:pPr>
        <w:pStyle w:val="Heading1"/>
        <w:numPr>
          <w:ilvl w:val="0"/>
          <w:numId w:val="14"/>
        </w:numPr>
        <w:ind w:left="851" w:hanging="851"/>
        <w:jc w:val="both"/>
        <w:rPr>
          <w:sz w:val="28"/>
          <w:szCs w:val="28"/>
        </w:rPr>
      </w:pPr>
      <w:r w:rsidRPr="009038AC">
        <w:rPr>
          <w:sz w:val="28"/>
          <w:szCs w:val="28"/>
        </w:rPr>
        <w:t>Msg1 and Msg A requirements</w:t>
      </w:r>
    </w:p>
    <w:p w:rsidRPr="00893FA5" w:rsidR="5A320DC9" w:rsidP="0004539A" w:rsidRDefault="57E6E733" w14:paraId="41787D27" w14:textId="19A3C99C">
      <w:pPr>
        <w:pStyle w:val="ListParagraph"/>
        <w:ind w:left="851"/>
        <w:jc w:val="both"/>
        <w:rPr>
          <w:rFonts w:eastAsia="Arial"/>
        </w:rPr>
      </w:pPr>
      <w:r w:rsidRPr="4DECFA55">
        <w:rPr>
          <w:rFonts w:eastAsia="Arial"/>
        </w:rPr>
        <w:t xml:space="preserve">SSB_RP is currently defined as a side condition for BC in CONNECTED mode. In the IDLE and INACTIVE modes this </w:t>
      </w:r>
      <w:r w:rsidRPr="4DECFA55" w:rsidR="7FCF79B7">
        <w:rPr>
          <w:rFonts w:eastAsia="Arial"/>
        </w:rPr>
        <w:t xml:space="preserve">can </w:t>
      </w:r>
      <w:r w:rsidRPr="4DECFA55" w:rsidR="21E644C5">
        <w:rPr>
          <w:rFonts w:eastAsia="Arial"/>
        </w:rPr>
        <w:t xml:space="preserve">also be </w:t>
      </w:r>
      <w:r w:rsidRPr="4DECFA55" w:rsidR="2CD031D5">
        <w:rPr>
          <w:rFonts w:eastAsia="Arial"/>
        </w:rPr>
        <w:t xml:space="preserve">a </w:t>
      </w:r>
      <w:r w:rsidRPr="4DECFA55">
        <w:rPr>
          <w:rFonts w:eastAsia="Arial"/>
        </w:rPr>
        <w:t xml:space="preserve">condition to be fulfilled. </w:t>
      </w:r>
    </w:p>
    <w:p w:rsidR="5A320DC9" w:rsidP="0004539A" w:rsidRDefault="6F602EC9" w14:paraId="7B63BB1C" w14:textId="4370C653">
      <w:pPr>
        <w:pStyle w:val="ListParagraph"/>
        <w:ind w:left="851"/>
        <w:jc w:val="both"/>
        <w:rPr>
          <w:rFonts w:eastAsia="Arial"/>
        </w:rPr>
      </w:pPr>
      <w:r w:rsidRPr="3E96D867">
        <w:rPr>
          <w:rFonts w:eastAsia="Arial"/>
        </w:rPr>
        <w:t xml:space="preserve">The main motivation of introducing the 2 step RACH in Rel-16 is to reduce the overhead signalling and the latency (due to round trip time). MsgA of the two step RACH has a higher payload due to the PUSCH being sent together with the Preamble </w:t>
      </w:r>
      <w:r w:rsidRPr="3E96D867" w:rsidR="00C27D0E">
        <w:rPr>
          <w:rFonts w:eastAsia="Arial"/>
        </w:rPr>
        <w:t>data:</w:t>
      </w:r>
      <w:r w:rsidRPr="3E96D867" w:rsidR="7AD3EDAF">
        <w:rPr>
          <w:rFonts w:eastAsia="Arial"/>
        </w:rPr>
        <w:t xml:space="preserve"> more so in case of small data transmissions</w:t>
      </w:r>
      <w:r w:rsidRPr="3E96D867">
        <w:rPr>
          <w:rFonts w:eastAsia="Arial"/>
        </w:rPr>
        <w:t>.</w:t>
      </w:r>
      <w:r w:rsidRPr="3E96D867" w:rsidR="196E3720">
        <w:rPr>
          <w:rFonts w:eastAsia="Arial"/>
        </w:rPr>
        <w:t xml:space="preserve"> In case of a </w:t>
      </w:r>
      <w:r w:rsidRPr="3E96D867" w:rsidR="00C27D0E">
        <w:rPr>
          <w:rFonts w:eastAsia="Arial"/>
        </w:rPr>
        <w:t>2-step</w:t>
      </w:r>
      <w:r w:rsidRPr="3E96D867" w:rsidR="196E3720">
        <w:rPr>
          <w:rFonts w:eastAsia="Arial"/>
        </w:rPr>
        <w:t xml:space="preserve"> random access, t</w:t>
      </w:r>
      <w:r w:rsidRPr="3E96D867" w:rsidR="0518CFD6">
        <w:rPr>
          <w:rFonts w:eastAsia="Arial"/>
        </w:rPr>
        <w:t xml:space="preserve">he UE may not have enough </w:t>
      </w:r>
      <w:r w:rsidRPr="3E96D867" w:rsidR="6AFA5E99">
        <w:rPr>
          <w:rFonts w:eastAsia="Arial"/>
        </w:rPr>
        <w:t>power head room</w:t>
      </w:r>
      <w:r w:rsidRPr="3E96D867" w:rsidR="0518CFD6">
        <w:rPr>
          <w:rFonts w:eastAsia="Arial"/>
        </w:rPr>
        <w:t xml:space="preserve"> </w:t>
      </w:r>
      <w:r w:rsidRPr="3E96D867" w:rsidR="71633F31">
        <w:rPr>
          <w:rFonts w:eastAsia="Arial"/>
        </w:rPr>
        <w:t>while</w:t>
      </w:r>
      <w:r w:rsidRPr="3E96D867" w:rsidR="0518CFD6">
        <w:rPr>
          <w:rFonts w:eastAsia="Arial"/>
        </w:rPr>
        <w:t xml:space="preserve"> transmit</w:t>
      </w:r>
      <w:r w:rsidRPr="3E96D867" w:rsidR="71633F31">
        <w:rPr>
          <w:rFonts w:eastAsia="Arial"/>
        </w:rPr>
        <w:t>ting</w:t>
      </w:r>
      <w:r w:rsidRPr="3E96D867" w:rsidR="0518CFD6">
        <w:rPr>
          <w:rFonts w:eastAsia="Arial"/>
        </w:rPr>
        <w:t xml:space="preserve"> </w:t>
      </w:r>
      <w:r w:rsidR="009F0B5A">
        <w:rPr>
          <w:rFonts w:eastAsia="Arial"/>
        </w:rPr>
        <w:t>M</w:t>
      </w:r>
      <w:r w:rsidRPr="3E96D867" w:rsidR="0518CFD6">
        <w:rPr>
          <w:rFonts w:eastAsia="Arial"/>
        </w:rPr>
        <w:t>sgA</w:t>
      </w:r>
      <w:r w:rsidRPr="3E96D867" w:rsidR="6EEA8CE2">
        <w:rPr>
          <w:rFonts w:eastAsia="Arial"/>
        </w:rPr>
        <w:t xml:space="preserve"> due to the payload as compared to </w:t>
      </w:r>
      <w:r w:rsidR="00ED7564">
        <w:rPr>
          <w:rFonts w:eastAsia="Arial"/>
        </w:rPr>
        <w:t>M</w:t>
      </w:r>
      <w:r w:rsidRPr="3E96D867" w:rsidR="6EEA8CE2">
        <w:rPr>
          <w:rFonts w:eastAsia="Arial"/>
        </w:rPr>
        <w:t>sg1</w:t>
      </w:r>
      <w:r w:rsidRPr="3E96D867" w:rsidR="0518CFD6">
        <w:rPr>
          <w:rFonts w:eastAsia="Arial"/>
        </w:rPr>
        <w:t>.</w:t>
      </w:r>
      <w:r w:rsidRPr="3E96D867" w:rsidR="572ADE0D">
        <w:rPr>
          <w:rFonts w:eastAsia="Arial"/>
        </w:rPr>
        <w:t xml:space="preserve"> </w:t>
      </w:r>
      <w:r w:rsidRPr="3E96D867" w:rsidR="6CBFBBDC">
        <w:rPr>
          <w:rFonts w:eastAsia="Arial"/>
        </w:rPr>
        <w:t>Hence,</w:t>
      </w:r>
      <w:r w:rsidRPr="3E96D867">
        <w:rPr>
          <w:rFonts w:eastAsia="Arial"/>
        </w:rPr>
        <w:t xml:space="preserve"> we propose having ti</w:t>
      </w:r>
      <w:r w:rsidRPr="3E96D867" w:rsidR="6F6DDCDD">
        <w:rPr>
          <w:rFonts w:eastAsia="Arial"/>
        </w:rPr>
        <w:t>ghter requirements for 2 step RACH</w:t>
      </w:r>
      <w:r w:rsidRPr="3E96D867" w:rsidR="3C71F678">
        <w:rPr>
          <w:rFonts w:eastAsia="Arial"/>
        </w:rPr>
        <w:t xml:space="preserve"> vi</w:t>
      </w:r>
      <w:r w:rsidRPr="3E96D867" w:rsidR="508A41D3">
        <w:rPr>
          <w:rFonts w:eastAsia="Arial"/>
        </w:rPr>
        <w:t>s</w:t>
      </w:r>
      <w:r w:rsidRPr="3E96D867" w:rsidR="3C71F678">
        <w:rPr>
          <w:rFonts w:eastAsia="Arial"/>
        </w:rPr>
        <w:t xml:space="preserve"> a vi</w:t>
      </w:r>
      <w:r w:rsidRPr="3E96D867" w:rsidR="508A41D3">
        <w:rPr>
          <w:rFonts w:eastAsia="Arial"/>
        </w:rPr>
        <w:t>s</w:t>
      </w:r>
      <w:r w:rsidRPr="3E96D867" w:rsidR="3C71F678">
        <w:rPr>
          <w:rFonts w:eastAsia="Arial"/>
        </w:rPr>
        <w:t xml:space="preserve"> the 4 step RACH</w:t>
      </w:r>
      <w:r w:rsidRPr="3E96D867" w:rsidR="3679C9EA">
        <w:rPr>
          <w:rFonts w:eastAsia="Arial"/>
        </w:rPr>
        <w:t xml:space="preserve"> in terms of the SSB_RP </w:t>
      </w:r>
    </w:p>
    <w:p w:rsidR="007D2FEE" w:rsidP="0004539A" w:rsidRDefault="007D2FEE" w14:paraId="01E17A75" w14:textId="77777777">
      <w:pPr>
        <w:pStyle w:val="ListParagraph"/>
        <w:ind w:left="851"/>
        <w:jc w:val="both"/>
        <w:rPr>
          <w:rFonts w:eastAsia="Arial"/>
        </w:rPr>
      </w:pPr>
    </w:p>
    <w:p w:rsidR="00313799" w:rsidP="0004539A" w:rsidRDefault="00313799" w14:paraId="70B36366" w14:textId="0BAB6E05">
      <w:pPr>
        <w:pStyle w:val="ListParagraph"/>
        <w:ind w:left="851"/>
        <w:jc w:val="both"/>
        <w:rPr>
          <w:rFonts w:eastAsia="Arial"/>
        </w:rPr>
      </w:pPr>
    </w:p>
    <w:p w:rsidR="00313799" w:rsidP="0004539A" w:rsidRDefault="00313799" w14:paraId="721A2A99" w14:textId="238C7BBC">
      <w:pPr>
        <w:pStyle w:val="ListParagraph"/>
        <w:ind w:left="851"/>
        <w:jc w:val="both"/>
        <w:rPr>
          <w:rFonts w:eastAsia="Arial"/>
        </w:rPr>
      </w:pPr>
      <w:r w:rsidRPr="61ABD7DD">
        <w:rPr>
          <w:rFonts w:eastAsia="Arial"/>
          <w:b/>
          <w:bCs/>
        </w:rPr>
        <w:t xml:space="preserve">Observation </w:t>
      </w:r>
      <w:r w:rsidRPr="61ABD7DD" w:rsidR="51B90FE7">
        <w:rPr>
          <w:rFonts w:eastAsia="Arial"/>
          <w:b/>
          <w:bCs/>
        </w:rPr>
        <w:t>3</w:t>
      </w:r>
      <w:r w:rsidRPr="61ABD7DD">
        <w:rPr>
          <w:rFonts w:eastAsia="Arial"/>
          <w:b/>
          <w:bCs/>
        </w:rPr>
        <w:t>:</w:t>
      </w:r>
      <w:r w:rsidRPr="61ABD7DD">
        <w:rPr>
          <w:rFonts w:eastAsia="Arial"/>
        </w:rPr>
        <w:t xml:space="preserve"> </w:t>
      </w:r>
      <w:r w:rsidRPr="61ABD7DD" w:rsidR="000459C7">
        <w:rPr>
          <w:rFonts w:eastAsia="Arial"/>
        </w:rPr>
        <w:t xml:space="preserve">MsgA in the 2 step Random access has a payload </w:t>
      </w:r>
      <w:r w:rsidRPr="61ABD7DD" w:rsidR="00CC3E18">
        <w:rPr>
          <w:rFonts w:eastAsia="Arial"/>
        </w:rPr>
        <w:t xml:space="preserve">as well. </w:t>
      </w:r>
      <w:r w:rsidRPr="61ABD7DD" w:rsidR="00056FCD">
        <w:rPr>
          <w:rFonts w:eastAsia="Arial"/>
        </w:rPr>
        <w:t xml:space="preserve">UE </w:t>
      </w:r>
      <w:r w:rsidR="00824C49">
        <w:rPr>
          <w:rFonts w:eastAsia="Arial"/>
        </w:rPr>
        <w:t>Tx power for sending MsgA is higher than for Msg1 in</w:t>
      </w:r>
      <w:r w:rsidRPr="61ABD7DD" w:rsidR="00056FCD">
        <w:rPr>
          <w:rFonts w:eastAsia="Arial"/>
        </w:rPr>
        <w:t xml:space="preserve"> </w:t>
      </w:r>
      <w:r w:rsidRPr="61ABD7DD" w:rsidR="009716A4">
        <w:rPr>
          <w:rFonts w:eastAsia="Arial"/>
        </w:rPr>
        <w:t>a legacy 4 step random access scenario</w:t>
      </w:r>
    </w:p>
    <w:p w:rsidR="00D547EB" w:rsidP="0004539A" w:rsidRDefault="00D547EB" w14:paraId="099F101A" w14:textId="77777777">
      <w:pPr>
        <w:pStyle w:val="ListParagraph"/>
        <w:ind w:left="851"/>
        <w:jc w:val="both"/>
        <w:rPr>
          <w:rFonts w:eastAsia="Arial"/>
        </w:rPr>
      </w:pPr>
    </w:p>
    <w:p w:rsidR="009716A4" w:rsidP="0004539A" w:rsidRDefault="009716A4" w14:paraId="27155761" w14:textId="0522A348">
      <w:pPr>
        <w:pStyle w:val="ListParagraph"/>
        <w:ind w:left="851"/>
        <w:jc w:val="both"/>
        <w:rPr>
          <w:rFonts w:eastAsia="Arial"/>
        </w:rPr>
      </w:pPr>
    </w:p>
    <w:p w:rsidRPr="00893FA5" w:rsidR="009716A4" w:rsidP="0004539A" w:rsidRDefault="009716A4" w14:paraId="5A196BD5" w14:textId="0AD27925">
      <w:pPr>
        <w:pStyle w:val="ListParagraph"/>
        <w:ind w:left="851"/>
        <w:jc w:val="both"/>
        <w:rPr>
          <w:rFonts w:eastAsia="Arial"/>
        </w:rPr>
      </w:pPr>
      <w:r w:rsidRPr="3E96D867">
        <w:rPr>
          <w:rFonts w:eastAsia="Arial"/>
          <w:b/>
          <w:bCs/>
        </w:rPr>
        <w:t xml:space="preserve">Proposal </w:t>
      </w:r>
      <w:r w:rsidRPr="3E96D867" w:rsidR="204B9A36">
        <w:rPr>
          <w:rFonts w:eastAsia="Arial"/>
          <w:b/>
          <w:bCs/>
        </w:rPr>
        <w:t>3</w:t>
      </w:r>
      <w:r w:rsidRPr="3E96D867">
        <w:rPr>
          <w:rFonts w:eastAsia="Arial"/>
          <w:b/>
          <w:bCs/>
        </w:rPr>
        <w:t>:</w:t>
      </w:r>
      <w:r w:rsidRPr="3E96D867">
        <w:rPr>
          <w:rFonts w:eastAsia="Arial"/>
        </w:rPr>
        <w:t xml:space="preserve"> </w:t>
      </w:r>
      <w:r w:rsidRPr="3E96D867" w:rsidR="000006E9">
        <w:rPr>
          <w:rFonts w:eastAsia="Arial"/>
        </w:rPr>
        <w:t>SSB_</w:t>
      </w:r>
      <w:r w:rsidRPr="3E96D867" w:rsidR="00F11C7D">
        <w:rPr>
          <w:rFonts w:eastAsia="Arial"/>
        </w:rPr>
        <w:t xml:space="preserve">RP </w:t>
      </w:r>
      <w:r w:rsidRPr="3E96D867" w:rsidR="00245EDB">
        <w:rPr>
          <w:rFonts w:eastAsia="Arial"/>
        </w:rPr>
        <w:t xml:space="preserve">values </w:t>
      </w:r>
      <w:r w:rsidR="004D01BE">
        <w:rPr>
          <w:rFonts w:eastAsia="Arial"/>
        </w:rPr>
        <w:t>for IDLE/INACTIVE states may be different</w:t>
      </w:r>
      <w:r w:rsidRPr="3E96D867" w:rsidR="004F38F4">
        <w:rPr>
          <w:rFonts w:eastAsia="Arial"/>
        </w:rPr>
        <w:t xml:space="preserve"> for a 2 step RA </w:t>
      </w:r>
      <w:r w:rsidR="00E27CEA">
        <w:rPr>
          <w:rFonts w:eastAsia="Arial"/>
        </w:rPr>
        <w:t xml:space="preserve">procedure </w:t>
      </w:r>
      <w:r w:rsidRPr="3E96D867" w:rsidR="004F38F4">
        <w:rPr>
          <w:rFonts w:eastAsia="Arial"/>
        </w:rPr>
        <w:t>compared to a 4 step RA</w:t>
      </w:r>
      <w:r w:rsidR="00720F0E">
        <w:rPr>
          <w:rFonts w:eastAsia="Arial"/>
        </w:rPr>
        <w:t xml:space="preserve"> procedure</w:t>
      </w:r>
      <w:r w:rsidR="002A0F08">
        <w:rPr>
          <w:rFonts w:eastAsia="Arial"/>
        </w:rPr>
        <w:t xml:space="preserve"> due to payload difference</w:t>
      </w:r>
      <w:r w:rsidR="005E13DE">
        <w:rPr>
          <w:rFonts w:eastAsia="Arial"/>
        </w:rPr>
        <w:t xml:space="preserve"> between MsgA and Msg1</w:t>
      </w:r>
      <w:r w:rsidRPr="3E96D867" w:rsidR="004F38F4">
        <w:rPr>
          <w:rFonts w:eastAsia="Arial"/>
        </w:rPr>
        <w:t>.</w:t>
      </w:r>
    </w:p>
    <w:p w:rsidRPr="009038AC" w:rsidR="16D788AC" w:rsidP="0004539A" w:rsidRDefault="16D788AC" w14:paraId="0950FD58" w14:textId="1145B91F">
      <w:pPr>
        <w:pStyle w:val="ListParagraph"/>
        <w:ind w:left="851"/>
        <w:jc w:val="both"/>
        <w:rPr>
          <w:rFonts w:ascii="Arial" w:hAnsi="Arial" w:eastAsia="Arial" w:cs="Arial"/>
        </w:rPr>
      </w:pPr>
    </w:p>
    <w:p w:rsidRPr="00957EC5" w:rsidR="2FD006D7" w:rsidP="00172FD1" w:rsidRDefault="3149FFA4" w14:paraId="63823BBD" w14:textId="596B2F18">
      <w:pPr>
        <w:pStyle w:val="Heading1"/>
        <w:numPr>
          <w:ilvl w:val="0"/>
          <w:numId w:val="14"/>
        </w:numPr>
        <w:ind w:left="851" w:hanging="851"/>
        <w:jc w:val="both"/>
        <w:rPr>
          <w:sz w:val="28"/>
          <w:szCs w:val="28"/>
        </w:rPr>
      </w:pPr>
      <w:r w:rsidRPr="3E96D867">
        <w:rPr>
          <w:sz w:val="28"/>
          <w:szCs w:val="28"/>
        </w:rPr>
        <w:t>RAR considerations</w:t>
      </w:r>
      <w:r w:rsidRPr="3E96D867" w:rsidR="51EDE4A1">
        <w:rPr>
          <w:sz w:val="28"/>
          <w:szCs w:val="28"/>
        </w:rPr>
        <w:t xml:space="preserve"> </w:t>
      </w:r>
      <w:r>
        <w:tab/>
      </w:r>
    </w:p>
    <w:p w:rsidR="00D2590B" w:rsidRDefault="6294D4DB" w14:paraId="6E822971" w14:textId="7FD82101">
      <w:pPr>
        <w:ind w:left="852"/>
        <w:jc w:val="both"/>
      </w:pPr>
      <w:r>
        <w:t xml:space="preserve">Beam Correspondence tests defined in the CONNECTED mode </w:t>
      </w:r>
      <w:r w:rsidR="6952F962">
        <w:t xml:space="preserve">consider </w:t>
      </w:r>
      <w:r w:rsidR="00A31D44">
        <w:t xml:space="preserve">minimum peak </w:t>
      </w:r>
      <w:r w:rsidR="65412CEA">
        <w:t xml:space="preserve">EIRP, </w:t>
      </w:r>
      <w:r w:rsidR="00A31D44">
        <w:t xml:space="preserve">EIRP </w:t>
      </w:r>
      <w:r w:rsidR="0AC9AE68">
        <w:t xml:space="preserve">spherical coverage and beam </w:t>
      </w:r>
      <w:r w:rsidR="00A31D44">
        <w:t xml:space="preserve">correspondence </w:t>
      </w:r>
      <w:r w:rsidR="0AC9AE68">
        <w:t>tolerance (</w:t>
      </w:r>
      <w:r w:rsidR="58671CF8">
        <w:t>wherever</w:t>
      </w:r>
      <w:r w:rsidR="0AC9AE68">
        <w:t xml:space="preserve"> applicable) </w:t>
      </w:r>
      <w:r w:rsidR="7FF31D4A">
        <w:t>as metrics to be fu</w:t>
      </w:r>
      <w:r w:rsidR="7D9CF583">
        <w:t xml:space="preserve">lfilled. </w:t>
      </w:r>
      <w:r w:rsidR="003D421D">
        <w:t xml:space="preserve">There has been </w:t>
      </w:r>
      <w:r w:rsidR="003D421D">
        <w:lastRenderedPageBreak/>
        <w:t xml:space="preserve">a claim that RAR test should be introduced because the spherical coverage requirement </w:t>
      </w:r>
      <w:r w:rsidR="00744CC3">
        <w:t>should</w:t>
      </w:r>
      <w:r w:rsidR="003D421D">
        <w:t xml:space="preserve"> not </w:t>
      </w:r>
      <w:r w:rsidR="00744CC3">
        <w:t xml:space="preserve">be </w:t>
      </w:r>
      <w:r w:rsidR="003D421D">
        <w:t>sufficient to test the beam correspondence</w:t>
      </w:r>
      <w:r w:rsidR="00744CC3">
        <w:t xml:space="preserve"> in initial access</w:t>
      </w:r>
      <w:r w:rsidR="003D421D">
        <w:t xml:space="preserve">. In our understanding, RAR is received by </w:t>
      </w:r>
      <w:r w:rsidR="00895478">
        <w:t>UE with the same beam direction as msg1</w:t>
      </w:r>
      <w:r w:rsidR="00043FDE">
        <w:t xml:space="preserve"> </w:t>
      </w:r>
      <w:r w:rsidR="001E091B">
        <w:t xml:space="preserve">is </w:t>
      </w:r>
      <w:r w:rsidR="00C104A2">
        <w:t>transmitted based on received SSB beam direction</w:t>
      </w:r>
      <w:r w:rsidR="00895478">
        <w:t xml:space="preserve">. </w:t>
      </w:r>
      <w:r w:rsidR="004C485B">
        <w:t xml:space="preserve">Otherwise, UE may miss RAR and cannot </w:t>
      </w:r>
      <w:r w:rsidR="00AE7911">
        <w:t>transmit msg3</w:t>
      </w:r>
      <w:r w:rsidR="00744CC3">
        <w:t xml:space="preserve">. This is a sanity check rather than the performance </w:t>
      </w:r>
      <w:r w:rsidR="000F7823">
        <w:t>test in our view.</w:t>
      </w:r>
      <w:r w:rsidR="00A60290">
        <w:t xml:space="preserve"> </w:t>
      </w:r>
      <w:r w:rsidR="6F6CDD56">
        <w:t xml:space="preserve">The benefits of using the RAR test should be shown compared to </w:t>
      </w:r>
      <w:r w:rsidR="000D0A96">
        <w:t xml:space="preserve">existing </w:t>
      </w:r>
      <w:r w:rsidR="6F6CDD56">
        <w:t>methods before including this additional test.</w:t>
      </w:r>
    </w:p>
    <w:p w:rsidR="005B628F" w:rsidRDefault="005B628F" w14:paraId="57CDC812" w14:textId="4FBE57B9">
      <w:pPr>
        <w:ind w:left="852"/>
        <w:jc w:val="both"/>
      </w:pPr>
      <w:r w:rsidRPr="00597486">
        <w:rPr>
          <w:b/>
          <w:bCs/>
        </w:rPr>
        <w:t xml:space="preserve">Proposal 4: </w:t>
      </w:r>
      <w:r w:rsidRPr="00F87FFC" w:rsidR="00F87FFC">
        <w:t>Benefits of the RAR test need to be shown compared to existing methods before inclusion</w:t>
      </w:r>
      <w:r w:rsidR="000D4443">
        <w:t xml:space="preserve"> in the tests</w:t>
      </w:r>
      <w:r w:rsidR="00687B7D">
        <w:t>.</w:t>
      </w:r>
    </w:p>
    <w:p w:rsidR="00703D3F" w:rsidRDefault="00703D3F" w14:paraId="51B225F8" w14:textId="77777777">
      <w:pPr>
        <w:ind w:left="852"/>
        <w:jc w:val="both"/>
        <w:rPr>
          <w:lang w:val="en-US"/>
        </w:rPr>
      </w:pPr>
    </w:p>
    <w:p w:rsidRPr="000E63AB" w:rsidR="00C6488A" w:rsidP="00AB0D04" w:rsidRDefault="007C0540" w14:paraId="2009E1E2" w14:textId="78FC7F9B">
      <w:pPr>
        <w:pStyle w:val="Heading1"/>
        <w:jc w:val="both"/>
      </w:pPr>
      <w:r w:rsidRPr="4A905FBB" w:rsidR="091A19B2">
        <w:rPr>
          <w:rFonts w:cs="Arial"/>
          <w:sz w:val="28"/>
          <w:szCs w:val="28"/>
        </w:rPr>
        <w:t>5</w:t>
      </w:r>
      <w:r w:rsidRPr="4A905FBB" w:rsidR="29FEBC2E">
        <w:rPr>
          <w:rFonts w:cs="Arial"/>
          <w:sz w:val="28"/>
          <w:szCs w:val="28"/>
        </w:rPr>
        <w:t>.</w:t>
      </w:r>
      <w:r w:rsidRPr="4A905FBB" w:rsidR="225D94BB">
        <w:rPr>
          <w:rFonts w:cs="Arial"/>
          <w:sz w:val="28"/>
          <w:szCs w:val="28"/>
        </w:rPr>
        <w:t xml:space="preserve">  </w:t>
      </w:r>
      <w:r w:rsidR="225D94BB">
        <w:rPr/>
        <w:t xml:space="preserve">    </w:t>
      </w:r>
      <w:r w:rsidR="2A7DC753">
        <w:rPr/>
        <w:t>Conclusions</w:t>
      </w:r>
    </w:p>
    <w:p w:rsidRPr="00B63368" w:rsidR="000C16D6" w:rsidP="0004539A" w:rsidRDefault="000C16D6" w14:paraId="3E444F56" w14:textId="29E9F718">
      <w:pPr>
        <w:tabs>
          <w:tab w:val="left" w:pos="1928"/>
        </w:tabs>
        <w:spacing w:after="0"/>
        <w:ind w:left="851"/>
        <w:jc w:val="both"/>
        <w:rPr>
          <w:rFonts w:eastAsia="Calibri"/>
          <w:lang w:val="en-US"/>
        </w:rPr>
      </w:pPr>
      <w:r w:rsidRPr="00B63368">
        <w:rPr>
          <w:rFonts w:eastAsia="Calibri"/>
          <w:lang w:val="en-US"/>
        </w:rPr>
        <w:t>In this contribution we continue the discussion on</w:t>
      </w:r>
      <w:r w:rsidRPr="00B63368" w:rsidR="00B17679">
        <w:rPr>
          <w:rFonts w:eastAsia="Calibri"/>
          <w:lang w:val="en-US"/>
        </w:rPr>
        <w:t xml:space="preserve"> </w:t>
      </w:r>
      <w:r w:rsidRPr="00B63368" w:rsidR="00B17679">
        <w:rPr>
          <w:rFonts w:hint="eastAsia"/>
        </w:rPr>
        <w:t>Beam correspondence requirements for RRC_INACTIVE and initial access</w:t>
      </w:r>
      <w:r w:rsidRPr="00B63368" w:rsidR="00B17679">
        <w:t xml:space="preserve"> </w:t>
      </w:r>
      <w:r w:rsidRPr="00B63368" w:rsidR="000E63AB">
        <w:t xml:space="preserve">focusing </w:t>
      </w:r>
      <w:r w:rsidRPr="00B63368" w:rsidR="00B63368">
        <w:t xml:space="preserve">on </w:t>
      </w:r>
      <w:r w:rsidRPr="00B63368" w:rsidR="00B63368">
        <w:rPr>
          <w:rFonts w:eastAsia="Calibri"/>
          <w:lang w:val="en-US"/>
        </w:rPr>
        <w:t>applicability</w:t>
      </w:r>
      <w:r w:rsidRPr="00B63368" w:rsidR="00D75C8E">
        <w:rPr>
          <w:rFonts w:eastAsia="Calibri"/>
          <w:lang w:val="en-US"/>
        </w:rPr>
        <w:t xml:space="preserve"> of Rel-16 RRC Connected Beam </w:t>
      </w:r>
      <w:r w:rsidRPr="00B63368" w:rsidR="0014744E">
        <w:rPr>
          <w:rFonts w:eastAsia="Calibri"/>
          <w:lang w:val="en-US"/>
        </w:rPr>
        <w:t>Correspondence to</w:t>
      </w:r>
      <w:r w:rsidRPr="00B63368" w:rsidR="00ED664B">
        <w:rPr>
          <w:rFonts w:eastAsia="Calibri"/>
          <w:lang w:val="en-US"/>
        </w:rPr>
        <w:t xml:space="preserve"> Rel-18 RRC_INACTIVE</w:t>
      </w:r>
      <w:r w:rsidRPr="00B63368" w:rsidR="0014744E">
        <w:rPr>
          <w:rFonts w:eastAsia="Calibri"/>
          <w:lang w:val="en-US"/>
        </w:rPr>
        <w:t xml:space="preserve">/IA Beam Correspondence. </w:t>
      </w:r>
    </w:p>
    <w:p w:rsidRPr="00FD29DB" w:rsidR="005B2B01" w:rsidP="0004539A" w:rsidRDefault="00893FA5" w14:paraId="362B6D73" w14:textId="1F62EAEC">
      <w:pPr>
        <w:autoSpaceDE/>
        <w:autoSpaceDN/>
        <w:adjustRightInd/>
        <w:spacing w:after="0"/>
        <w:ind w:left="851"/>
        <w:jc w:val="both"/>
        <w:rPr>
          <w:lang w:val="en-US"/>
        </w:rPr>
      </w:pPr>
      <w:r w:rsidRPr="00B63368">
        <w:t xml:space="preserve">Here </w:t>
      </w:r>
      <w:r w:rsidRPr="00B63368" w:rsidR="005B2B01">
        <w:t xml:space="preserve">we </w:t>
      </w:r>
      <w:r w:rsidRPr="00B63368">
        <w:t>have</w:t>
      </w:r>
      <w:r w:rsidRPr="00B63368" w:rsidR="005B2B01">
        <w:t xml:space="preserve"> the following observations and proposals:</w:t>
      </w:r>
    </w:p>
    <w:p w:rsidR="003C24B7" w:rsidP="00B2719D" w:rsidRDefault="001A1900" w14:paraId="3B12A028" w14:textId="2E172097">
      <w:pPr>
        <w:jc w:val="both"/>
        <w:rPr>
          <w:lang w:val="en-US"/>
        </w:rPr>
      </w:pPr>
      <w:r>
        <w:rPr>
          <w:lang w:val="en-US"/>
        </w:rPr>
        <w:tab/>
      </w:r>
      <w:r>
        <w:rPr>
          <w:lang w:val="en-US"/>
        </w:rPr>
        <w:tab/>
      </w:r>
      <w:r>
        <w:rPr>
          <w:lang w:val="en-US"/>
        </w:rPr>
        <w:tab/>
      </w:r>
    </w:p>
    <w:p w:rsidR="00597486" w:rsidP="00597486" w:rsidRDefault="00597486" w14:paraId="5CDCB1D5" w14:textId="77777777">
      <w:pPr>
        <w:ind w:left="852"/>
        <w:jc w:val="both"/>
        <w:rPr>
          <w:rFonts w:eastAsia="Arial"/>
        </w:rPr>
      </w:pPr>
      <w:r w:rsidRPr="61ABD7DD">
        <w:rPr>
          <w:rFonts w:eastAsia="Arial"/>
          <w:b/>
          <w:bCs/>
        </w:rPr>
        <w:t>Observation 1:</w:t>
      </w:r>
      <w:r w:rsidRPr="61ABD7DD">
        <w:rPr>
          <w:rFonts w:eastAsia="Arial"/>
        </w:rPr>
        <w:t xml:space="preserve"> 2 step RA SDT has a higher payload as compared to a 4 step RA SDT. </w:t>
      </w:r>
    </w:p>
    <w:p w:rsidR="00597486" w:rsidP="00597486" w:rsidRDefault="00597486" w14:paraId="199F263A" w14:textId="2916A87B">
      <w:pPr>
        <w:ind w:left="851"/>
        <w:jc w:val="both"/>
        <w:rPr>
          <w:rFonts w:eastAsia="Arial"/>
        </w:rPr>
      </w:pPr>
      <w:r>
        <w:rPr>
          <w:rFonts w:eastAsia="Arial"/>
          <w:b/>
          <w:bCs/>
        </w:rPr>
        <w:t>Observation 2:</w:t>
      </w:r>
      <w:r>
        <w:rPr>
          <w:rFonts w:eastAsia="Arial"/>
        </w:rPr>
        <w:t xml:space="preserve"> Beam Correspondence tolerance requirements in Connected mode provided relaxations for early 5G handsets</w:t>
      </w:r>
      <w:r w:rsidR="00D95972">
        <w:rPr>
          <w:rFonts w:eastAsia="Arial"/>
        </w:rPr>
        <w:t>.</w:t>
      </w:r>
    </w:p>
    <w:p w:rsidR="00597486" w:rsidP="00597486" w:rsidRDefault="00597486" w14:paraId="6B152ED1" w14:textId="5CD9C2E5">
      <w:pPr>
        <w:pStyle w:val="ListParagraph"/>
        <w:ind w:left="851"/>
        <w:jc w:val="both"/>
        <w:rPr>
          <w:rFonts w:eastAsia="Arial"/>
        </w:rPr>
      </w:pPr>
      <w:r w:rsidRPr="61ABD7DD">
        <w:rPr>
          <w:rFonts w:eastAsia="Arial"/>
          <w:b/>
          <w:bCs/>
        </w:rPr>
        <w:t>Observation 3:</w:t>
      </w:r>
      <w:r w:rsidRPr="61ABD7DD">
        <w:rPr>
          <w:rFonts w:eastAsia="Arial"/>
        </w:rPr>
        <w:t xml:space="preserve"> MsgA in the 2 step Random access has a payload as well. UE </w:t>
      </w:r>
      <w:r>
        <w:rPr>
          <w:rFonts w:eastAsia="Arial"/>
        </w:rPr>
        <w:t>Tx power for sending MsgA is higher than for Msg1 in</w:t>
      </w:r>
      <w:r w:rsidRPr="61ABD7DD">
        <w:rPr>
          <w:rFonts w:eastAsia="Arial"/>
        </w:rPr>
        <w:t xml:space="preserve"> a legacy 4 step random access scenario</w:t>
      </w:r>
      <w:r w:rsidR="00D95972">
        <w:rPr>
          <w:rFonts w:eastAsia="Arial"/>
        </w:rPr>
        <w:t>.</w:t>
      </w:r>
    </w:p>
    <w:p w:rsidR="00597486" w:rsidP="00597486" w:rsidRDefault="00597486" w14:paraId="26B1FDB7" w14:textId="77777777">
      <w:pPr>
        <w:pStyle w:val="ListParagraph"/>
        <w:ind w:left="851"/>
        <w:jc w:val="both"/>
        <w:rPr>
          <w:rFonts w:eastAsia="Arial"/>
        </w:rPr>
      </w:pPr>
    </w:p>
    <w:p w:rsidR="00597486" w:rsidP="00597486" w:rsidRDefault="00597486" w14:paraId="094BA8A5" w14:textId="75907145">
      <w:pPr>
        <w:ind w:left="851"/>
        <w:jc w:val="both"/>
        <w:rPr>
          <w:rFonts w:eastAsia="Arial"/>
        </w:rPr>
      </w:pPr>
      <w:r w:rsidRPr="3E96D867">
        <w:rPr>
          <w:rFonts w:eastAsia="Arial"/>
          <w:b/>
          <w:bCs/>
        </w:rPr>
        <w:t>Proposal 1:</w:t>
      </w:r>
      <w:r w:rsidRPr="3E96D867">
        <w:rPr>
          <w:rFonts w:eastAsia="Arial"/>
        </w:rPr>
        <w:t xml:space="preserve"> Beam correspondence requirements need to be differentiated based on the RA type and the SDT type</w:t>
      </w:r>
      <w:r>
        <w:rPr>
          <w:rFonts w:eastAsia="Arial"/>
        </w:rPr>
        <w:t xml:space="preserve">, </w:t>
      </w:r>
      <w:r w:rsidR="00D95972">
        <w:rPr>
          <w:rFonts w:eastAsia="Arial"/>
        </w:rPr>
        <w:t>e.g.,</w:t>
      </w:r>
      <w:r>
        <w:rPr>
          <w:rFonts w:eastAsia="Arial"/>
        </w:rPr>
        <w:t xml:space="preserve"> 2-step or 4-step RA procedures.</w:t>
      </w:r>
    </w:p>
    <w:p w:rsidR="00597486" w:rsidP="00D95972" w:rsidRDefault="00597486" w14:paraId="4BE1AFF8" w14:textId="51DB1E15">
      <w:pPr>
        <w:ind w:left="851"/>
        <w:jc w:val="both"/>
        <w:rPr>
          <w:rFonts w:eastAsia="Arial"/>
        </w:rPr>
      </w:pPr>
      <w:r>
        <w:rPr>
          <w:rFonts w:eastAsia="Arial"/>
          <w:b/>
          <w:bCs/>
        </w:rPr>
        <w:t>Proposal 2:</w:t>
      </w:r>
      <w:r>
        <w:rPr>
          <w:rFonts w:eastAsia="Arial"/>
        </w:rPr>
        <w:t xml:space="preserve"> Beam Correspondence tolerance requirements need to be redefined for Idle and Inactive modes owing to limited time to measure due to DRX operations</w:t>
      </w:r>
      <w:r w:rsidR="00D95972">
        <w:rPr>
          <w:rFonts w:eastAsia="Arial"/>
        </w:rPr>
        <w:t>.</w:t>
      </w:r>
    </w:p>
    <w:p w:rsidRPr="00893FA5" w:rsidR="00597486" w:rsidP="00597486" w:rsidRDefault="00597486" w14:paraId="2C289DFA" w14:textId="77777777">
      <w:pPr>
        <w:pStyle w:val="ListParagraph"/>
        <w:ind w:left="851"/>
        <w:jc w:val="both"/>
        <w:rPr>
          <w:rFonts w:eastAsia="Arial"/>
        </w:rPr>
      </w:pPr>
      <w:r w:rsidRPr="3E96D867">
        <w:rPr>
          <w:rFonts w:eastAsia="Arial"/>
          <w:b/>
          <w:bCs/>
        </w:rPr>
        <w:t>Proposal 3:</w:t>
      </w:r>
      <w:r w:rsidRPr="3E96D867">
        <w:rPr>
          <w:rFonts w:eastAsia="Arial"/>
        </w:rPr>
        <w:t xml:space="preserve"> SSB_RP values </w:t>
      </w:r>
      <w:r>
        <w:rPr>
          <w:rFonts w:eastAsia="Arial"/>
        </w:rPr>
        <w:t>for IDLE/INACTIVE states may be different</w:t>
      </w:r>
      <w:r w:rsidRPr="3E96D867">
        <w:rPr>
          <w:rFonts w:eastAsia="Arial"/>
        </w:rPr>
        <w:t xml:space="preserve"> for a 2 step RA </w:t>
      </w:r>
      <w:r>
        <w:rPr>
          <w:rFonts w:eastAsia="Arial"/>
        </w:rPr>
        <w:t xml:space="preserve">procedure </w:t>
      </w:r>
      <w:r w:rsidRPr="3E96D867">
        <w:rPr>
          <w:rFonts w:eastAsia="Arial"/>
        </w:rPr>
        <w:t>compared to a 4 step RA</w:t>
      </w:r>
      <w:r>
        <w:rPr>
          <w:rFonts w:eastAsia="Arial"/>
        </w:rPr>
        <w:t xml:space="preserve"> procedure due to payload difference between MsgA and Msg1</w:t>
      </w:r>
      <w:r w:rsidRPr="3E96D867">
        <w:rPr>
          <w:rFonts w:eastAsia="Arial"/>
        </w:rPr>
        <w:t>.</w:t>
      </w:r>
    </w:p>
    <w:p w:rsidR="00597486" w:rsidP="00597486" w:rsidRDefault="00597486" w14:paraId="0635841C" w14:textId="77777777">
      <w:pPr>
        <w:ind w:left="852"/>
        <w:jc w:val="both"/>
      </w:pPr>
      <w:r w:rsidRPr="002F07B5">
        <w:rPr>
          <w:b/>
          <w:bCs/>
        </w:rPr>
        <w:t xml:space="preserve">Proposal 4: </w:t>
      </w:r>
      <w:r w:rsidRPr="00F87FFC">
        <w:t>Benefits of the RAR test need to be shown compared to existing methods before inclusion</w:t>
      </w:r>
      <w:r>
        <w:t xml:space="preserve"> in the tests.</w:t>
      </w:r>
    </w:p>
    <w:p w:rsidR="003C24B7" w:rsidP="00172FD1" w:rsidRDefault="003C24B7" w14:paraId="7E2F347B" w14:textId="7A0612A7">
      <w:pPr>
        <w:jc w:val="both"/>
        <w:rPr>
          <w:highlight w:val="yellow"/>
        </w:rPr>
      </w:pPr>
    </w:p>
    <w:p w:rsidRPr="00786FED" w:rsidR="00AD407E" w:rsidRDefault="00AD407E" w14:paraId="73FD579B" w14:textId="77777777">
      <w:pPr>
        <w:pStyle w:val="Heading1"/>
        <w:jc w:val="both"/>
        <w:rPr>
          <w:lang w:val="en-US"/>
        </w:rPr>
      </w:pPr>
      <w:r w:rsidRPr="00786FED">
        <w:rPr>
          <w:lang w:val="en-US"/>
        </w:rPr>
        <w:t>References</w:t>
      </w:r>
    </w:p>
    <w:p w:rsidRPr="00FD29DB" w:rsidR="00893FA5" w:rsidRDefault="73776AC8" w14:paraId="6E175FC0" w14:textId="12C3924F">
      <w:pPr>
        <w:numPr>
          <w:ilvl w:val="0"/>
          <w:numId w:val="13"/>
        </w:numPr>
        <w:overflowPunct/>
        <w:autoSpaceDE/>
        <w:autoSpaceDN/>
        <w:adjustRightInd/>
        <w:spacing w:after="160" w:line="259" w:lineRule="auto"/>
        <w:jc w:val="both"/>
        <w:textAlignment w:val="auto"/>
      </w:pPr>
      <w:r w:rsidRPr="4DECFA55">
        <w:t>RP-220967, New WID: NR RF requirements enhancement for frequency range 2 (FR2), Phase 3, Moderator (Nokia)</w:t>
      </w:r>
    </w:p>
    <w:p w:rsidRPr="00FD29DB" w:rsidR="00893FA5" w:rsidRDefault="73776AC8" w14:paraId="31FAFEFA" w14:textId="0065C140">
      <w:pPr>
        <w:pStyle w:val="ListParagraph"/>
        <w:numPr>
          <w:ilvl w:val="0"/>
          <w:numId w:val="13"/>
        </w:numPr>
        <w:overflowPunct/>
        <w:autoSpaceDE/>
        <w:autoSpaceDN/>
        <w:adjustRightInd/>
        <w:spacing w:after="160" w:line="259" w:lineRule="auto"/>
        <w:jc w:val="both"/>
        <w:textAlignment w:val="auto"/>
      </w:pPr>
      <w:r w:rsidRPr="4DECFA55">
        <w:t>R4-2214454:</w:t>
      </w:r>
      <w:r w:rsidR="00893FA5">
        <w:tab/>
      </w:r>
      <w:r w:rsidRPr="4DECFA55">
        <w:t>WF on BC in RRC_INACTIVE and initial access</w:t>
      </w:r>
    </w:p>
    <w:p w:rsidRPr="00FD29DB" w:rsidR="00893FA5" w:rsidP="00597486" w:rsidRDefault="00893FA5" w14:paraId="7445AFE6" w14:textId="4231CBEC">
      <w:pPr>
        <w:overflowPunct/>
        <w:autoSpaceDE/>
        <w:autoSpaceDN/>
        <w:adjustRightInd/>
        <w:spacing w:after="160" w:line="259" w:lineRule="auto"/>
        <w:jc w:val="both"/>
        <w:textAlignment w:val="auto"/>
      </w:pPr>
    </w:p>
    <w:sectPr w:rsidRPr="00FD29DB" w:rsidR="00893FA5" w:rsidSect="00595C12">
      <w:headerReference w:type="default" r:id="rId14"/>
      <w:footerReference w:type="default" r:id="rId15"/>
      <w:footnotePr>
        <w:numRestart w:val="eachSect"/>
      </w:footnotePr>
      <w:pgSz w:w="11907" w:h="16840" w:orient="portrait"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2A10" w:rsidRDefault="005B2A10" w14:paraId="033E65FD" w14:textId="77777777">
      <w:r>
        <w:separator/>
      </w:r>
    </w:p>
    <w:p w:rsidR="005B2A10" w:rsidRDefault="005B2A10" w14:paraId="0BDB43F9" w14:textId="77777777"/>
  </w:endnote>
  <w:endnote w:type="continuationSeparator" w:id="0">
    <w:p w:rsidR="005B2A10" w:rsidRDefault="005B2A10" w14:paraId="1885C7CC" w14:textId="77777777">
      <w:r>
        <w:continuationSeparator/>
      </w:r>
    </w:p>
    <w:p w:rsidR="005B2A10" w:rsidRDefault="005B2A10" w14:paraId="5F4EABB5" w14:textId="77777777"/>
  </w:endnote>
  <w:endnote w:type="continuationNotice" w:id="1">
    <w:p w:rsidR="005B2A10" w:rsidRDefault="005B2A10" w14:paraId="68BE8D1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F77B0" w:rsidRDefault="00AF77B0" w14:paraId="18B9CE80"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2A10" w:rsidRDefault="005B2A10" w14:paraId="50369E6D" w14:textId="77777777">
      <w:r>
        <w:separator/>
      </w:r>
    </w:p>
    <w:p w:rsidR="005B2A10" w:rsidRDefault="005B2A10" w14:paraId="5A68A22C" w14:textId="77777777"/>
  </w:footnote>
  <w:footnote w:type="continuationSeparator" w:id="0">
    <w:p w:rsidR="005B2A10" w:rsidRDefault="005B2A10" w14:paraId="7197E339" w14:textId="77777777">
      <w:r>
        <w:continuationSeparator/>
      </w:r>
    </w:p>
    <w:p w:rsidR="005B2A10" w:rsidRDefault="005B2A10" w14:paraId="6AF4E955" w14:textId="77777777"/>
  </w:footnote>
  <w:footnote w:type="continuationNotice" w:id="1">
    <w:p w:rsidR="005B2A10" w:rsidRDefault="005B2A10" w14:paraId="623E459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2D39" w:rsidR="00AF77B0" w:rsidP="00B72D39" w:rsidRDefault="00AF77B0" w14:paraId="660E4BFA"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E41081"/>
    <w:multiLevelType w:val="hybridMultilevel"/>
    <w:tmpl w:val="8F94B38C"/>
    <w:lvl w:ilvl="0" w:tplc="52340C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396D45"/>
    <w:multiLevelType w:val="hybridMultilevel"/>
    <w:tmpl w:val="61FEB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hint="eastAsia"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hint="default" w:ascii="Symbol" w:hAnsi="Symbol"/>
      </w:rPr>
    </w:lvl>
    <w:lvl w:ilvl="1" w:tplc="04090003" w:tentative="1">
      <w:start w:val="1"/>
      <w:numFmt w:val="bullet"/>
      <w:pStyle w:val="Head2Mine"/>
      <w:lvlText w:val="o"/>
      <w:lvlJc w:val="left"/>
      <w:pPr>
        <w:tabs>
          <w:tab w:val="num" w:pos="1440"/>
        </w:tabs>
        <w:ind w:left="1440" w:hanging="360"/>
      </w:pPr>
      <w:rPr>
        <w:rFonts w:hint="default" w:ascii="Courier New" w:hAnsi="Courier New" w:cs="Courier New"/>
      </w:rPr>
    </w:lvl>
    <w:lvl w:ilvl="2" w:tplc="04090005" w:tentative="1">
      <w:start w:val="1"/>
      <w:numFmt w:val="bullet"/>
      <w:pStyle w:val="Head3Mine"/>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5914902"/>
    <w:multiLevelType w:val="hybridMultilevel"/>
    <w:tmpl w:val="0E8C8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E3422"/>
    <w:multiLevelType w:val="multilevel"/>
    <w:tmpl w:val="0409001F"/>
    <w:lvl w:ilvl="0">
      <w:start w:val="1"/>
      <w:numFmt w:val="decimal"/>
      <w:lvlText w:val="%1."/>
      <w:lvlJc w:val="left"/>
      <w:pPr>
        <w:ind w:left="64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hint="default" w:ascii="Wingdings" w:hAnsi="Wingdings"/>
        <w:color w:val="D2232A"/>
      </w:rPr>
    </w:lvl>
    <w:lvl w:ilvl="1" w:tplc="D1AC4AAC" w:tentative="1">
      <w:start w:val="1"/>
      <w:numFmt w:val="bullet"/>
      <w:lvlText w:val="o"/>
      <w:lvlJc w:val="left"/>
      <w:pPr>
        <w:tabs>
          <w:tab w:val="num" w:pos="1440"/>
        </w:tabs>
        <w:ind w:left="1440" w:hanging="360"/>
      </w:pPr>
      <w:rPr>
        <w:rFonts w:hint="default" w:ascii="Courier New" w:hAnsi="Courier New" w:cs="Arial"/>
      </w:rPr>
    </w:lvl>
    <w:lvl w:ilvl="2" w:tplc="250EECF8" w:tentative="1">
      <w:start w:val="1"/>
      <w:numFmt w:val="bullet"/>
      <w:lvlText w:val=""/>
      <w:lvlJc w:val="left"/>
      <w:pPr>
        <w:tabs>
          <w:tab w:val="num" w:pos="2160"/>
        </w:tabs>
        <w:ind w:left="2160" w:hanging="360"/>
      </w:pPr>
      <w:rPr>
        <w:rFonts w:hint="default" w:ascii="Wingdings" w:hAnsi="Wingdings"/>
      </w:rPr>
    </w:lvl>
    <w:lvl w:ilvl="3" w:tplc="7C4ABC66" w:tentative="1">
      <w:start w:val="1"/>
      <w:numFmt w:val="bullet"/>
      <w:lvlText w:val=""/>
      <w:lvlJc w:val="left"/>
      <w:pPr>
        <w:tabs>
          <w:tab w:val="num" w:pos="2880"/>
        </w:tabs>
        <w:ind w:left="2880" w:hanging="360"/>
      </w:pPr>
      <w:rPr>
        <w:rFonts w:hint="default" w:ascii="Symbol" w:hAnsi="Symbol"/>
      </w:rPr>
    </w:lvl>
    <w:lvl w:ilvl="4" w:tplc="3EEC50EE" w:tentative="1">
      <w:start w:val="1"/>
      <w:numFmt w:val="bullet"/>
      <w:lvlText w:val="o"/>
      <w:lvlJc w:val="left"/>
      <w:pPr>
        <w:tabs>
          <w:tab w:val="num" w:pos="3600"/>
        </w:tabs>
        <w:ind w:left="3600" w:hanging="360"/>
      </w:pPr>
      <w:rPr>
        <w:rFonts w:hint="default" w:ascii="Courier New" w:hAnsi="Courier New" w:cs="Arial"/>
      </w:rPr>
    </w:lvl>
    <w:lvl w:ilvl="5" w:tplc="4C9C5EBE" w:tentative="1">
      <w:start w:val="1"/>
      <w:numFmt w:val="bullet"/>
      <w:lvlText w:val=""/>
      <w:lvlJc w:val="left"/>
      <w:pPr>
        <w:tabs>
          <w:tab w:val="num" w:pos="4320"/>
        </w:tabs>
        <w:ind w:left="4320" w:hanging="360"/>
      </w:pPr>
      <w:rPr>
        <w:rFonts w:hint="default" w:ascii="Wingdings" w:hAnsi="Wingdings"/>
      </w:rPr>
    </w:lvl>
    <w:lvl w:ilvl="6" w:tplc="3A88F0D8" w:tentative="1">
      <w:start w:val="1"/>
      <w:numFmt w:val="bullet"/>
      <w:lvlText w:val=""/>
      <w:lvlJc w:val="left"/>
      <w:pPr>
        <w:tabs>
          <w:tab w:val="num" w:pos="5040"/>
        </w:tabs>
        <w:ind w:left="5040" w:hanging="360"/>
      </w:pPr>
      <w:rPr>
        <w:rFonts w:hint="default" w:ascii="Symbol" w:hAnsi="Symbol"/>
      </w:rPr>
    </w:lvl>
    <w:lvl w:ilvl="7" w:tplc="480C6B0C" w:tentative="1">
      <w:start w:val="1"/>
      <w:numFmt w:val="bullet"/>
      <w:lvlText w:val="o"/>
      <w:lvlJc w:val="left"/>
      <w:pPr>
        <w:tabs>
          <w:tab w:val="num" w:pos="5760"/>
        </w:tabs>
        <w:ind w:left="5760" w:hanging="360"/>
      </w:pPr>
      <w:rPr>
        <w:rFonts w:hint="default" w:ascii="Courier New" w:hAnsi="Courier New" w:cs="Arial"/>
      </w:rPr>
    </w:lvl>
    <w:lvl w:ilvl="8" w:tplc="421A464E"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4A705F5B"/>
    <w:multiLevelType w:val="hybridMultilevel"/>
    <w:tmpl w:val="D9DAFE58"/>
    <w:lvl w:ilvl="0" w:tplc="F8FA551C">
      <w:start w:val="1"/>
      <w:numFmt w:val="bullet"/>
      <w:lvlText w:val="•"/>
      <w:lvlJc w:val="left"/>
      <w:pPr>
        <w:tabs>
          <w:tab w:val="num" w:pos="360"/>
        </w:tabs>
        <w:ind w:left="360" w:hanging="360"/>
      </w:pPr>
      <w:rPr>
        <w:rFonts w:hint="default" w:ascii="Arial" w:hAnsi="Arial"/>
      </w:rPr>
    </w:lvl>
    <w:lvl w:ilvl="1" w:tplc="7CCC1FBC">
      <w:start w:val="1"/>
      <w:numFmt w:val="bullet"/>
      <w:lvlText w:val="•"/>
      <w:lvlJc w:val="left"/>
      <w:pPr>
        <w:tabs>
          <w:tab w:val="num" w:pos="1080"/>
        </w:tabs>
        <w:ind w:left="1080" w:hanging="360"/>
      </w:pPr>
      <w:rPr>
        <w:rFonts w:hint="default" w:ascii="Arial" w:hAnsi="Arial"/>
      </w:rPr>
    </w:lvl>
    <w:lvl w:ilvl="2" w:tplc="F02C6658">
      <w:numFmt w:val="bullet"/>
      <w:lvlText w:val="•"/>
      <w:lvlJc w:val="left"/>
      <w:pPr>
        <w:tabs>
          <w:tab w:val="num" w:pos="1800"/>
        </w:tabs>
        <w:ind w:left="1800" w:hanging="360"/>
      </w:pPr>
      <w:rPr>
        <w:rFonts w:hint="default" w:ascii="Arial" w:hAnsi="Arial"/>
      </w:rPr>
    </w:lvl>
    <w:lvl w:ilvl="3" w:tplc="9BAECD30" w:tentative="1">
      <w:start w:val="1"/>
      <w:numFmt w:val="bullet"/>
      <w:lvlText w:val="•"/>
      <w:lvlJc w:val="left"/>
      <w:pPr>
        <w:tabs>
          <w:tab w:val="num" w:pos="2520"/>
        </w:tabs>
        <w:ind w:left="2520" w:hanging="360"/>
      </w:pPr>
      <w:rPr>
        <w:rFonts w:hint="default" w:ascii="Arial" w:hAnsi="Arial"/>
      </w:rPr>
    </w:lvl>
    <w:lvl w:ilvl="4" w:tplc="3702917E" w:tentative="1">
      <w:start w:val="1"/>
      <w:numFmt w:val="bullet"/>
      <w:lvlText w:val="•"/>
      <w:lvlJc w:val="left"/>
      <w:pPr>
        <w:tabs>
          <w:tab w:val="num" w:pos="3240"/>
        </w:tabs>
        <w:ind w:left="3240" w:hanging="360"/>
      </w:pPr>
      <w:rPr>
        <w:rFonts w:hint="default" w:ascii="Arial" w:hAnsi="Arial"/>
      </w:rPr>
    </w:lvl>
    <w:lvl w:ilvl="5" w:tplc="199825A4" w:tentative="1">
      <w:start w:val="1"/>
      <w:numFmt w:val="bullet"/>
      <w:lvlText w:val="•"/>
      <w:lvlJc w:val="left"/>
      <w:pPr>
        <w:tabs>
          <w:tab w:val="num" w:pos="3960"/>
        </w:tabs>
        <w:ind w:left="3960" w:hanging="360"/>
      </w:pPr>
      <w:rPr>
        <w:rFonts w:hint="default" w:ascii="Arial" w:hAnsi="Arial"/>
      </w:rPr>
    </w:lvl>
    <w:lvl w:ilvl="6" w:tplc="5FE2E506" w:tentative="1">
      <w:start w:val="1"/>
      <w:numFmt w:val="bullet"/>
      <w:lvlText w:val="•"/>
      <w:lvlJc w:val="left"/>
      <w:pPr>
        <w:tabs>
          <w:tab w:val="num" w:pos="4680"/>
        </w:tabs>
        <w:ind w:left="4680" w:hanging="360"/>
      </w:pPr>
      <w:rPr>
        <w:rFonts w:hint="default" w:ascii="Arial" w:hAnsi="Arial"/>
      </w:rPr>
    </w:lvl>
    <w:lvl w:ilvl="7" w:tplc="BA68A270" w:tentative="1">
      <w:start w:val="1"/>
      <w:numFmt w:val="bullet"/>
      <w:lvlText w:val="•"/>
      <w:lvlJc w:val="left"/>
      <w:pPr>
        <w:tabs>
          <w:tab w:val="num" w:pos="5400"/>
        </w:tabs>
        <w:ind w:left="5400" w:hanging="360"/>
      </w:pPr>
      <w:rPr>
        <w:rFonts w:hint="default" w:ascii="Arial" w:hAnsi="Arial"/>
      </w:rPr>
    </w:lvl>
    <w:lvl w:ilvl="8" w:tplc="1B68C1A6" w:tentative="1">
      <w:start w:val="1"/>
      <w:numFmt w:val="bullet"/>
      <w:lvlText w:val="•"/>
      <w:lvlJc w:val="left"/>
      <w:pPr>
        <w:tabs>
          <w:tab w:val="num" w:pos="6120"/>
        </w:tabs>
        <w:ind w:left="6120" w:hanging="360"/>
      </w:pPr>
      <w:rPr>
        <w:rFonts w:hint="default" w:ascii="Arial" w:hAnsi="Arial"/>
      </w:r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534B328A"/>
    <w:multiLevelType w:val="hybridMultilevel"/>
    <w:tmpl w:val="4AA4D214"/>
    <w:lvl w:ilvl="0" w:tplc="FFFFFFFF">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hint="default" w:ascii="Times New Roman" w:hAnsi="Times New Roman" w:cs="Times New Roman"/>
        <w:b/>
        <w:i w:val="0"/>
        <w:caps w:val="0"/>
        <w:strike w:val="0"/>
        <w:dstrike w:val="0"/>
        <w:color w:val="000000"/>
        <w:sz w:val="28"/>
      </w:rPr>
    </w:lvl>
    <w:lvl w:ilvl="1">
      <w:start w:val="1"/>
      <w:numFmt w:val="decimal"/>
      <w:lvlText w:val="%1.%2"/>
      <w:lvlJc w:val="left"/>
      <w:pPr>
        <w:tabs>
          <w:tab w:val="num" w:pos="0"/>
        </w:tabs>
        <w:ind w:left="0" w:firstLine="0"/>
      </w:pPr>
      <w:rPr>
        <w:rFonts w:hint="default" w:ascii="Times New Roman" w:hAnsi="Times New Roman" w:cs="Times New Roman"/>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hint="default" w:ascii="Times New Roman" w:hAnsi="Times New Roman" w:cs="Times New Roman"/>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5"/>
  </w:num>
  <w:num w:numId="3">
    <w:abstractNumId w:val="16"/>
  </w:num>
  <w:num w:numId="4">
    <w:abstractNumId w:val="3"/>
  </w:num>
  <w:num w:numId="5">
    <w:abstractNumId w:val="0"/>
  </w:num>
  <w:num w:numId="6">
    <w:abstractNumId w:val="15"/>
  </w:num>
  <w:num w:numId="7">
    <w:abstractNumId w:val="13"/>
  </w:num>
  <w:num w:numId="8">
    <w:abstractNumId w:val="14"/>
  </w:num>
  <w:num w:numId="9">
    <w:abstractNumId w:val="4"/>
  </w:num>
  <w:num w:numId="10">
    <w:abstractNumId w:val="11"/>
  </w:num>
  <w:num w:numId="11">
    <w:abstractNumId w:val="17"/>
  </w:num>
  <w:num w:numId="12">
    <w:abstractNumId w:val="8"/>
  </w:num>
  <w:num w:numId="13">
    <w:abstractNumId w:val="12"/>
  </w:num>
  <w:num w:numId="14">
    <w:abstractNumId w:val="7"/>
  </w:num>
  <w:num w:numId="15">
    <w:abstractNumId w:val="9"/>
  </w:num>
  <w:num w:numId="16">
    <w:abstractNumId w:val="1"/>
  </w:num>
  <w:num w:numId="17">
    <w:abstractNumId w:val="6"/>
  </w:num>
  <w:num w:numId="1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6E9"/>
    <w:rsid w:val="00000931"/>
    <w:rsid w:val="000012E6"/>
    <w:rsid w:val="00001585"/>
    <w:rsid w:val="000017D0"/>
    <w:rsid w:val="000019EF"/>
    <w:rsid w:val="00002D80"/>
    <w:rsid w:val="00003518"/>
    <w:rsid w:val="000038A8"/>
    <w:rsid w:val="00003D12"/>
    <w:rsid w:val="00003F57"/>
    <w:rsid w:val="00005016"/>
    <w:rsid w:val="000055A6"/>
    <w:rsid w:val="00005AAD"/>
    <w:rsid w:val="0000612E"/>
    <w:rsid w:val="0000683D"/>
    <w:rsid w:val="00006D3E"/>
    <w:rsid w:val="00006EE7"/>
    <w:rsid w:val="00011083"/>
    <w:rsid w:val="000119C0"/>
    <w:rsid w:val="00012A2A"/>
    <w:rsid w:val="00012E0D"/>
    <w:rsid w:val="0001318F"/>
    <w:rsid w:val="00016452"/>
    <w:rsid w:val="0001651D"/>
    <w:rsid w:val="000169CB"/>
    <w:rsid w:val="00016BA0"/>
    <w:rsid w:val="000173A5"/>
    <w:rsid w:val="00020FFC"/>
    <w:rsid w:val="0002177D"/>
    <w:rsid w:val="00021E7C"/>
    <w:rsid w:val="00022200"/>
    <w:rsid w:val="00022750"/>
    <w:rsid w:val="00022AEC"/>
    <w:rsid w:val="00022F79"/>
    <w:rsid w:val="00023420"/>
    <w:rsid w:val="00023F41"/>
    <w:rsid w:val="00024555"/>
    <w:rsid w:val="00024DA3"/>
    <w:rsid w:val="000253F5"/>
    <w:rsid w:val="000278FA"/>
    <w:rsid w:val="00030F6A"/>
    <w:rsid w:val="00031130"/>
    <w:rsid w:val="00031689"/>
    <w:rsid w:val="000329BE"/>
    <w:rsid w:val="00032E33"/>
    <w:rsid w:val="00032E38"/>
    <w:rsid w:val="000337B8"/>
    <w:rsid w:val="0003397D"/>
    <w:rsid w:val="00034D1A"/>
    <w:rsid w:val="000357B0"/>
    <w:rsid w:val="000359E5"/>
    <w:rsid w:val="00036334"/>
    <w:rsid w:val="00036490"/>
    <w:rsid w:val="000365EA"/>
    <w:rsid w:val="00036878"/>
    <w:rsid w:val="00040B03"/>
    <w:rsid w:val="00040D0A"/>
    <w:rsid w:val="00040D36"/>
    <w:rsid w:val="00041216"/>
    <w:rsid w:val="0004126F"/>
    <w:rsid w:val="000412D0"/>
    <w:rsid w:val="0004145C"/>
    <w:rsid w:val="00041732"/>
    <w:rsid w:val="00041CE6"/>
    <w:rsid w:val="0004250C"/>
    <w:rsid w:val="000426B0"/>
    <w:rsid w:val="00043B5D"/>
    <w:rsid w:val="00043D6A"/>
    <w:rsid w:val="00043ED1"/>
    <w:rsid w:val="00043FDE"/>
    <w:rsid w:val="00044215"/>
    <w:rsid w:val="0004539A"/>
    <w:rsid w:val="0004544D"/>
    <w:rsid w:val="0004586A"/>
    <w:rsid w:val="000459C7"/>
    <w:rsid w:val="00045CAF"/>
    <w:rsid w:val="00045DD8"/>
    <w:rsid w:val="000466F4"/>
    <w:rsid w:val="00046833"/>
    <w:rsid w:val="00046EDB"/>
    <w:rsid w:val="000473C5"/>
    <w:rsid w:val="000473D7"/>
    <w:rsid w:val="000478FE"/>
    <w:rsid w:val="00050937"/>
    <w:rsid w:val="00050AEA"/>
    <w:rsid w:val="00050CBC"/>
    <w:rsid w:val="00051646"/>
    <w:rsid w:val="00051D7C"/>
    <w:rsid w:val="000526D5"/>
    <w:rsid w:val="0005285C"/>
    <w:rsid w:val="00052EEB"/>
    <w:rsid w:val="000539ED"/>
    <w:rsid w:val="000545CC"/>
    <w:rsid w:val="00054A64"/>
    <w:rsid w:val="0005692B"/>
    <w:rsid w:val="00056FCD"/>
    <w:rsid w:val="000572DA"/>
    <w:rsid w:val="00057323"/>
    <w:rsid w:val="00057D66"/>
    <w:rsid w:val="00060251"/>
    <w:rsid w:val="00060320"/>
    <w:rsid w:val="00061367"/>
    <w:rsid w:val="0006168A"/>
    <w:rsid w:val="000622DA"/>
    <w:rsid w:val="00062329"/>
    <w:rsid w:val="00062576"/>
    <w:rsid w:val="000629D3"/>
    <w:rsid w:val="00062A74"/>
    <w:rsid w:val="00062E33"/>
    <w:rsid w:val="00062FF8"/>
    <w:rsid w:val="00063027"/>
    <w:rsid w:val="00064217"/>
    <w:rsid w:val="00064909"/>
    <w:rsid w:val="00064A6F"/>
    <w:rsid w:val="00065047"/>
    <w:rsid w:val="0006597D"/>
    <w:rsid w:val="0006599A"/>
    <w:rsid w:val="00066033"/>
    <w:rsid w:val="00067C77"/>
    <w:rsid w:val="00067CB3"/>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708D"/>
    <w:rsid w:val="000802E8"/>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81B"/>
    <w:rsid w:val="00096BF8"/>
    <w:rsid w:val="00096F7C"/>
    <w:rsid w:val="000A16DF"/>
    <w:rsid w:val="000A225A"/>
    <w:rsid w:val="000A23F7"/>
    <w:rsid w:val="000A2DCB"/>
    <w:rsid w:val="000A3E8E"/>
    <w:rsid w:val="000A5947"/>
    <w:rsid w:val="000A5F53"/>
    <w:rsid w:val="000A609E"/>
    <w:rsid w:val="000A6713"/>
    <w:rsid w:val="000A6F38"/>
    <w:rsid w:val="000A798F"/>
    <w:rsid w:val="000B1157"/>
    <w:rsid w:val="000B243F"/>
    <w:rsid w:val="000B2A96"/>
    <w:rsid w:val="000B2FC0"/>
    <w:rsid w:val="000B3041"/>
    <w:rsid w:val="000B3164"/>
    <w:rsid w:val="000B326F"/>
    <w:rsid w:val="000B391E"/>
    <w:rsid w:val="000B4061"/>
    <w:rsid w:val="000B43C6"/>
    <w:rsid w:val="000B4E46"/>
    <w:rsid w:val="000B52E1"/>
    <w:rsid w:val="000B6124"/>
    <w:rsid w:val="000B7120"/>
    <w:rsid w:val="000B7758"/>
    <w:rsid w:val="000C07A6"/>
    <w:rsid w:val="000C09EA"/>
    <w:rsid w:val="000C1440"/>
    <w:rsid w:val="000C16D6"/>
    <w:rsid w:val="000C1AA6"/>
    <w:rsid w:val="000C25B8"/>
    <w:rsid w:val="000C27D7"/>
    <w:rsid w:val="000C292D"/>
    <w:rsid w:val="000C2EA1"/>
    <w:rsid w:val="000C3C80"/>
    <w:rsid w:val="000C3DCF"/>
    <w:rsid w:val="000C3E78"/>
    <w:rsid w:val="000C401C"/>
    <w:rsid w:val="000C4599"/>
    <w:rsid w:val="000C4AD8"/>
    <w:rsid w:val="000C51AF"/>
    <w:rsid w:val="000C6696"/>
    <w:rsid w:val="000C782D"/>
    <w:rsid w:val="000D0190"/>
    <w:rsid w:val="000D03A4"/>
    <w:rsid w:val="000D09DE"/>
    <w:rsid w:val="000D0A96"/>
    <w:rsid w:val="000D21F4"/>
    <w:rsid w:val="000D2475"/>
    <w:rsid w:val="000D2901"/>
    <w:rsid w:val="000D3F6B"/>
    <w:rsid w:val="000D4443"/>
    <w:rsid w:val="000D496A"/>
    <w:rsid w:val="000D4E73"/>
    <w:rsid w:val="000D51CA"/>
    <w:rsid w:val="000D6772"/>
    <w:rsid w:val="000E1038"/>
    <w:rsid w:val="000E1793"/>
    <w:rsid w:val="000E19C7"/>
    <w:rsid w:val="000E1DC7"/>
    <w:rsid w:val="000E201D"/>
    <w:rsid w:val="000E2852"/>
    <w:rsid w:val="000E33A7"/>
    <w:rsid w:val="000E353B"/>
    <w:rsid w:val="000E3890"/>
    <w:rsid w:val="000E4053"/>
    <w:rsid w:val="000E507D"/>
    <w:rsid w:val="000E526E"/>
    <w:rsid w:val="000E5B14"/>
    <w:rsid w:val="000E5CBF"/>
    <w:rsid w:val="000E63AB"/>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C18"/>
    <w:rsid w:val="000F5653"/>
    <w:rsid w:val="000F64CC"/>
    <w:rsid w:val="000F70F2"/>
    <w:rsid w:val="000F7674"/>
    <w:rsid w:val="000F7823"/>
    <w:rsid w:val="000F7E0E"/>
    <w:rsid w:val="001001EC"/>
    <w:rsid w:val="00100473"/>
    <w:rsid w:val="00100523"/>
    <w:rsid w:val="00102205"/>
    <w:rsid w:val="001032FE"/>
    <w:rsid w:val="001047B9"/>
    <w:rsid w:val="001048F9"/>
    <w:rsid w:val="00104979"/>
    <w:rsid w:val="00104DF9"/>
    <w:rsid w:val="00104E1B"/>
    <w:rsid w:val="00104F09"/>
    <w:rsid w:val="0010535D"/>
    <w:rsid w:val="001055FD"/>
    <w:rsid w:val="00105617"/>
    <w:rsid w:val="00106374"/>
    <w:rsid w:val="001065D9"/>
    <w:rsid w:val="00107434"/>
    <w:rsid w:val="00110001"/>
    <w:rsid w:val="0011042F"/>
    <w:rsid w:val="00110AE2"/>
    <w:rsid w:val="00110C32"/>
    <w:rsid w:val="001111C1"/>
    <w:rsid w:val="001112DC"/>
    <w:rsid w:val="001112EE"/>
    <w:rsid w:val="00111CC2"/>
    <w:rsid w:val="00112CE7"/>
    <w:rsid w:val="001141D7"/>
    <w:rsid w:val="00114612"/>
    <w:rsid w:val="0011498E"/>
    <w:rsid w:val="00115DDB"/>
    <w:rsid w:val="0011605B"/>
    <w:rsid w:val="0011668A"/>
    <w:rsid w:val="00116B24"/>
    <w:rsid w:val="0011716F"/>
    <w:rsid w:val="00117C6C"/>
    <w:rsid w:val="00120C55"/>
    <w:rsid w:val="00121BCC"/>
    <w:rsid w:val="00121C06"/>
    <w:rsid w:val="00122120"/>
    <w:rsid w:val="001226D2"/>
    <w:rsid w:val="00122919"/>
    <w:rsid w:val="001236A3"/>
    <w:rsid w:val="001238B2"/>
    <w:rsid w:val="00123AC6"/>
    <w:rsid w:val="00124086"/>
    <w:rsid w:val="00124D67"/>
    <w:rsid w:val="00126612"/>
    <w:rsid w:val="001267C7"/>
    <w:rsid w:val="001268ED"/>
    <w:rsid w:val="00126B33"/>
    <w:rsid w:val="00126FFA"/>
    <w:rsid w:val="00127404"/>
    <w:rsid w:val="0012751C"/>
    <w:rsid w:val="001278C1"/>
    <w:rsid w:val="00127F74"/>
    <w:rsid w:val="001301C6"/>
    <w:rsid w:val="001311C2"/>
    <w:rsid w:val="00134549"/>
    <w:rsid w:val="00134A06"/>
    <w:rsid w:val="00134BAA"/>
    <w:rsid w:val="001353FB"/>
    <w:rsid w:val="00136050"/>
    <w:rsid w:val="0013678C"/>
    <w:rsid w:val="00137B7B"/>
    <w:rsid w:val="00140070"/>
    <w:rsid w:val="00140944"/>
    <w:rsid w:val="001409CF"/>
    <w:rsid w:val="00141337"/>
    <w:rsid w:val="00142148"/>
    <w:rsid w:val="0014240F"/>
    <w:rsid w:val="001424E9"/>
    <w:rsid w:val="00143056"/>
    <w:rsid w:val="00143174"/>
    <w:rsid w:val="0014355A"/>
    <w:rsid w:val="00144239"/>
    <w:rsid w:val="00144944"/>
    <w:rsid w:val="00144A33"/>
    <w:rsid w:val="00144F80"/>
    <w:rsid w:val="00146A0D"/>
    <w:rsid w:val="00146B5D"/>
    <w:rsid w:val="001470EE"/>
    <w:rsid w:val="0014744E"/>
    <w:rsid w:val="00147A43"/>
    <w:rsid w:val="00147C25"/>
    <w:rsid w:val="00147DDE"/>
    <w:rsid w:val="00150E2D"/>
    <w:rsid w:val="00150F94"/>
    <w:rsid w:val="0015160B"/>
    <w:rsid w:val="00151E16"/>
    <w:rsid w:val="00152DFD"/>
    <w:rsid w:val="0015353E"/>
    <w:rsid w:val="00153BDE"/>
    <w:rsid w:val="001544E0"/>
    <w:rsid w:val="00154C37"/>
    <w:rsid w:val="00154D32"/>
    <w:rsid w:val="00155C75"/>
    <w:rsid w:val="00155D99"/>
    <w:rsid w:val="00156520"/>
    <w:rsid w:val="001571D4"/>
    <w:rsid w:val="00157D88"/>
    <w:rsid w:val="00160223"/>
    <w:rsid w:val="00160E76"/>
    <w:rsid w:val="00160FB5"/>
    <w:rsid w:val="00161A05"/>
    <w:rsid w:val="00162F8C"/>
    <w:rsid w:val="00163402"/>
    <w:rsid w:val="00163FF3"/>
    <w:rsid w:val="001642F4"/>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EF5"/>
    <w:rsid w:val="00172FD1"/>
    <w:rsid w:val="00172FE8"/>
    <w:rsid w:val="00173053"/>
    <w:rsid w:val="00173493"/>
    <w:rsid w:val="00173E27"/>
    <w:rsid w:val="00173F69"/>
    <w:rsid w:val="00175B8B"/>
    <w:rsid w:val="001761C1"/>
    <w:rsid w:val="00176D02"/>
    <w:rsid w:val="00177447"/>
    <w:rsid w:val="001777CF"/>
    <w:rsid w:val="0018007B"/>
    <w:rsid w:val="001804A7"/>
    <w:rsid w:val="001808E5"/>
    <w:rsid w:val="00181456"/>
    <w:rsid w:val="001816F0"/>
    <w:rsid w:val="00182487"/>
    <w:rsid w:val="00183EEE"/>
    <w:rsid w:val="00184B66"/>
    <w:rsid w:val="00185414"/>
    <w:rsid w:val="001855F9"/>
    <w:rsid w:val="00185853"/>
    <w:rsid w:val="0018696D"/>
    <w:rsid w:val="001879A9"/>
    <w:rsid w:val="0019099F"/>
    <w:rsid w:val="00190F8E"/>
    <w:rsid w:val="001910BD"/>
    <w:rsid w:val="001911ED"/>
    <w:rsid w:val="00192A46"/>
    <w:rsid w:val="00192D27"/>
    <w:rsid w:val="00193104"/>
    <w:rsid w:val="00193C8E"/>
    <w:rsid w:val="001943B0"/>
    <w:rsid w:val="001956E8"/>
    <w:rsid w:val="00196546"/>
    <w:rsid w:val="001A026C"/>
    <w:rsid w:val="001A0537"/>
    <w:rsid w:val="001A0E48"/>
    <w:rsid w:val="001A0EDA"/>
    <w:rsid w:val="001A0FA7"/>
    <w:rsid w:val="001A1007"/>
    <w:rsid w:val="001A1900"/>
    <w:rsid w:val="001A217A"/>
    <w:rsid w:val="001A237C"/>
    <w:rsid w:val="001A23D2"/>
    <w:rsid w:val="001A269E"/>
    <w:rsid w:val="001A4F26"/>
    <w:rsid w:val="001A62AE"/>
    <w:rsid w:val="001A6521"/>
    <w:rsid w:val="001A6C55"/>
    <w:rsid w:val="001A7019"/>
    <w:rsid w:val="001A70CB"/>
    <w:rsid w:val="001A7895"/>
    <w:rsid w:val="001B020C"/>
    <w:rsid w:val="001B2199"/>
    <w:rsid w:val="001B339D"/>
    <w:rsid w:val="001B3680"/>
    <w:rsid w:val="001B661C"/>
    <w:rsid w:val="001B6691"/>
    <w:rsid w:val="001B7AB8"/>
    <w:rsid w:val="001B7F30"/>
    <w:rsid w:val="001C10A4"/>
    <w:rsid w:val="001C1598"/>
    <w:rsid w:val="001C23C1"/>
    <w:rsid w:val="001C2882"/>
    <w:rsid w:val="001C2A5B"/>
    <w:rsid w:val="001C2F51"/>
    <w:rsid w:val="001C3270"/>
    <w:rsid w:val="001C3538"/>
    <w:rsid w:val="001C3631"/>
    <w:rsid w:val="001C3B08"/>
    <w:rsid w:val="001C3CB6"/>
    <w:rsid w:val="001C44D7"/>
    <w:rsid w:val="001C4D20"/>
    <w:rsid w:val="001C5164"/>
    <w:rsid w:val="001C6130"/>
    <w:rsid w:val="001C6B0C"/>
    <w:rsid w:val="001C763E"/>
    <w:rsid w:val="001C767D"/>
    <w:rsid w:val="001D0A3B"/>
    <w:rsid w:val="001D1C10"/>
    <w:rsid w:val="001D273F"/>
    <w:rsid w:val="001D3758"/>
    <w:rsid w:val="001D53EC"/>
    <w:rsid w:val="001D602F"/>
    <w:rsid w:val="001D67DE"/>
    <w:rsid w:val="001D6B56"/>
    <w:rsid w:val="001E0161"/>
    <w:rsid w:val="001E091B"/>
    <w:rsid w:val="001E0D31"/>
    <w:rsid w:val="001E0FF5"/>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452D"/>
    <w:rsid w:val="001F570C"/>
    <w:rsid w:val="001F5F36"/>
    <w:rsid w:val="001F6253"/>
    <w:rsid w:val="001F647D"/>
    <w:rsid w:val="001F75FA"/>
    <w:rsid w:val="001F768E"/>
    <w:rsid w:val="001F7883"/>
    <w:rsid w:val="00200BF4"/>
    <w:rsid w:val="002015DB"/>
    <w:rsid w:val="0020181B"/>
    <w:rsid w:val="00201A36"/>
    <w:rsid w:val="00202588"/>
    <w:rsid w:val="00203A32"/>
    <w:rsid w:val="00203DF3"/>
    <w:rsid w:val="0020430E"/>
    <w:rsid w:val="002048BD"/>
    <w:rsid w:val="00205A8A"/>
    <w:rsid w:val="00206699"/>
    <w:rsid w:val="00207358"/>
    <w:rsid w:val="00210957"/>
    <w:rsid w:val="00210D00"/>
    <w:rsid w:val="002110AF"/>
    <w:rsid w:val="0021257A"/>
    <w:rsid w:val="002126B8"/>
    <w:rsid w:val="002129B6"/>
    <w:rsid w:val="00214343"/>
    <w:rsid w:val="002143F0"/>
    <w:rsid w:val="00215402"/>
    <w:rsid w:val="002158E7"/>
    <w:rsid w:val="00215B51"/>
    <w:rsid w:val="00216AD6"/>
    <w:rsid w:val="00216B99"/>
    <w:rsid w:val="00217189"/>
    <w:rsid w:val="0021732F"/>
    <w:rsid w:val="00217E7E"/>
    <w:rsid w:val="00217FEC"/>
    <w:rsid w:val="00220343"/>
    <w:rsid w:val="00221ECA"/>
    <w:rsid w:val="00221EFF"/>
    <w:rsid w:val="0022329B"/>
    <w:rsid w:val="002232BC"/>
    <w:rsid w:val="00224137"/>
    <w:rsid w:val="00224221"/>
    <w:rsid w:val="0022428B"/>
    <w:rsid w:val="00224DA2"/>
    <w:rsid w:val="0022608A"/>
    <w:rsid w:val="00226B64"/>
    <w:rsid w:val="00226C13"/>
    <w:rsid w:val="0022712F"/>
    <w:rsid w:val="00227411"/>
    <w:rsid w:val="00231062"/>
    <w:rsid w:val="00231159"/>
    <w:rsid w:val="0023115A"/>
    <w:rsid w:val="00231D0D"/>
    <w:rsid w:val="00232839"/>
    <w:rsid w:val="00233537"/>
    <w:rsid w:val="002340F6"/>
    <w:rsid w:val="00234F90"/>
    <w:rsid w:val="00235486"/>
    <w:rsid w:val="002354EF"/>
    <w:rsid w:val="0023705A"/>
    <w:rsid w:val="00237336"/>
    <w:rsid w:val="0023739B"/>
    <w:rsid w:val="00237626"/>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5ED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1221"/>
    <w:rsid w:val="002526A4"/>
    <w:rsid w:val="00252713"/>
    <w:rsid w:val="00254946"/>
    <w:rsid w:val="00255035"/>
    <w:rsid w:val="00255C77"/>
    <w:rsid w:val="00257730"/>
    <w:rsid w:val="0025787C"/>
    <w:rsid w:val="00257B9F"/>
    <w:rsid w:val="00260373"/>
    <w:rsid w:val="0026055A"/>
    <w:rsid w:val="0026162C"/>
    <w:rsid w:val="002618BE"/>
    <w:rsid w:val="00262E9C"/>
    <w:rsid w:val="00263287"/>
    <w:rsid w:val="002637E7"/>
    <w:rsid w:val="002638FD"/>
    <w:rsid w:val="00263DBA"/>
    <w:rsid w:val="002643EB"/>
    <w:rsid w:val="0026600E"/>
    <w:rsid w:val="0026652B"/>
    <w:rsid w:val="00266A0A"/>
    <w:rsid w:val="002676D7"/>
    <w:rsid w:val="00267C91"/>
    <w:rsid w:val="00267E60"/>
    <w:rsid w:val="0027067C"/>
    <w:rsid w:val="002746DE"/>
    <w:rsid w:val="00274C4B"/>
    <w:rsid w:val="00274DD6"/>
    <w:rsid w:val="00274E46"/>
    <w:rsid w:val="002752B1"/>
    <w:rsid w:val="00275DA4"/>
    <w:rsid w:val="0027671F"/>
    <w:rsid w:val="0027700E"/>
    <w:rsid w:val="002807D6"/>
    <w:rsid w:val="00281458"/>
    <w:rsid w:val="002814EE"/>
    <w:rsid w:val="002817D8"/>
    <w:rsid w:val="00282142"/>
    <w:rsid w:val="00283C55"/>
    <w:rsid w:val="00284600"/>
    <w:rsid w:val="0028467C"/>
    <w:rsid w:val="00284710"/>
    <w:rsid w:val="00284FE5"/>
    <w:rsid w:val="002854CF"/>
    <w:rsid w:val="00285DBD"/>
    <w:rsid w:val="00286032"/>
    <w:rsid w:val="0028727D"/>
    <w:rsid w:val="00287E0C"/>
    <w:rsid w:val="00290080"/>
    <w:rsid w:val="0029195F"/>
    <w:rsid w:val="00291C07"/>
    <w:rsid w:val="00291C0E"/>
    <w:rsid w:val="002924B7"/>
    <w:rsid w:val="00292FE9"/>
    <w:rsid w:val="002945D4"/>
    <w:rsid w:val="00295668"/>
    <w:rsid w:val="00296870"/>
    <w:rsid w:val="00296FD9"/>
    <w:rsid w:val="002A08A6"/>
    <w:rsid w:val="002A0C2D"/>
    <w:rsid w:val="002A0C31"/>
    <w:rsid w:val="002A0F08"/>
    <w:rsid w:val="002A160B"/>
    <w:rsid w:val="002A3861"/>
    <w:rsid w:val="002A3D83"/>
    <w:rsid w:val="002A40B1"/>
    <w:rsid w:val="002A472E"/>
    <w:rsid w:val="002A47A3"/>
    <w:rsid w:val="002A4F73"/>
    <w:rsid w:val="002A5106"/>
    <w:rsid w:val="002A55F3"/>
    <w:rsid w:val="002A6D1B"/>
    <w:rsid w:val="002A6DFE"/>
    <w:rsid w:val="002A7085"/>
    <w:rsid w:val="002A7834"/>
    <w:rsid w:val="002B17A7"/>
    <w:rsid w:val="002B1D9A"/>
    <w:rsid w:val="002B1FBF"/>
    <w:rsid w:val="002B20B8"/>
    <w:rsid w:val="002B26C9"/>
    <w:rsid w:val="002B2772"/>
    <w:rsid w:val="002B3305"/>
    <w:rsid w:val="002B38E7"/>
    <w:rsid w:val="002B4B86"/>
    <w:rsid w:val="002B50C1"/>
    <w:rsid w:val="002B51FC"/>
    <w:rsid w:val="002B655B"/>
    <w:rsid w:val="002B6F06"/>
    <w:rsid w:val="002C14D5"/>
    <w:rsid w:val="002C1955"/>
    <w:rsid w:val="002C1C54"/>
    <w:rsid w:val="002C2141"/>
    <w:rsid w:val="002C2160"/>
    <w:rsid w:val="002C2625"/>
    <w:rsid w:val="002C2C43"/>
    <w:rsid w:val="002C377A"/>
    <w:rsid w:val="002C522B"/>
    <w:rsid w:val="002C5256"/>
    <w:rsid w:val="002C531E"/>
    <w:rsid w:val="002C5797"/>
    <w:rsid w:val="002C63D8"/>
    <w:rsid w:val="002C6774"/>
    <w:rsid w:val="002C73FB"/>
    <w:rsid w:val="002C7980"/>
    <w:rsid w:val="002D04B2"/>
    <w:rsid w:val="002D0F09"/>
    <w:rsid w:val="002D1CAF"/>
    <w:rsid w:val="002D375C"/>
    <w:rsid w:val="002D3A2C"/>
    <w:rsid w:val="002D568E"/>
    <w:rsid w:val="002D641F"/>
    <w:rsid w:val="002D69A0"/>
    <w:rsid w:val="002D725B"/>
    <w:rsid w:val="002D72D9"/>
    <w:rsid w:val="002D7D4A"/>
    <w:rsid w:val="002E04F9"/>
    <w:rsid w:val="002E0567"/>
    <w:rsid w:val="002E0893"/>
    <w:rsid w:val="002E0A88"/>
    <w:rsid w:val="002E2805"/>
    <w:rsid w:val="002E32E2"/>
    <w:rsid w:val="002E383E"/>
    <w:rsid w:val="002E4B20"/>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C4F"/>
    <w:rsid w:val="002F7CDE"/>
    <w:rsid w:val="002F7F8B"/>
    <w:rsid w:val="00300D54"/>
    <w:rsid w:val="00301251"/>
    <w:rsid w:val="00301372"/>
    <w:rsid w:val="003013CF"/>
    <w:rsid w:val="00301964"/>
    <w:rsid w:val="00301BF8"/>
    <w:rsid w:val="0030304B"/>
    <w:rsid w:val="003038B1"/>
    <w:rsid w:val="00303E2A"/>
    <w:rsid w:val="00303E49"/>
    <w:rsid w:val="00304622"/>
    <w:rsid w:val="00305D2D"/>
    <w:rsid w:val="00306771"/>
    <w:rsid w:val="00307019"/>
    <w:rsid w:val="00307046"/>
    <w:rsid w:val="003072DC"/>
    <w:rsid w:val="003074A5"/>
    <w:rsid w:val="00307B0C"/>
    <w:rsid w:val="00311B8D"/>
    <w:rsid w:val="00312696"/>
    <w:rsid w:val="003126F8"/>
    <w:rsid w:val="003129A3"/>
    <w:rsid w:val="00312D10"/>
    <w:rsid w:val="00313799"/>
    <w:rsid w:val="00313884"/>
    <w:rsid w:val="00313BC3"/>
    <w:rsid w:val="00313DAD"/>
    <w:rsid w:val="00314B6E"/>
    <w:rsid w:val="00315DEE"/>
    <w:rsid w:val="00315EF8"/>
    <w:rsid w:val="00316909"/>
    <w:rsid w:val="003170E1"/>
    <w:rsid w:val="003172C5"/>
    <w:rsid w:val="00317412"/>
    <w:rsid w:val="00317C0B"/>
    <w:rsid w:val="00322762"/>
    <w:rsid w:val="00322C87"/>
    <w:rsid w:val="00323552"/>
    <w:rsid w:val="00323755"/>
    <w:rsid w:val="00324436"/>
    <w:rsid w:val="0033080F"/>
    <w:rsid w:val="00330AA6"/>
    <w:rsid w:val="0033109A"/>
    <w:rsid w:val="00331500"/>
    <w:rsid w:val="00331503"/>
    <w:rsid w:val="003316B2"/>
    <w:rsid w:val="00332E25"/>
    <w:rsid w:val="00334588"/>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7BF"/>
    <w:rsid w:val="0034380B"/>
    <w:rsid w:val="00343C61"/>
    <w:rsid w:val="00344086"/>
    <w:rsid w:val="0034437E"/>
    <w:rsid w:val="00344B69"/>
    <w:rsid w:val="003459D3"/>
    <w:rsid w:val="0034603B"/>
    <w:rsid w:val="003464AA"/>
    <w:rsid w:val="003466EA"/>
    <w:rsid w:val="00346FB4"/>
    <w:rsid w:val="00350196"/>
    <w:rsid w:val="003502A1"/>
    <w:rsid w:val="0035047C"/>
    <w:rsid w:val="0035054D"/>
    <w:rsid w:val="003512A1"/>
    <w:rsid w:val="003512BF"/>
    <w:rsid w:val="00351625"/>
    <w:rsid w:val="00351AB6"/>
    <w:rsid w:val="00352333"/>
    <w:rsid w:val="00352793"/>
    <w:rsid w:val="003527B0"/>
    <w:rsid w:val="00352908"/>
    <w:rsid w:val="00353E59"/>
    <w:rsid w:val="003545A0"/>
    <w:rsid w:val="00355B19"/>
    <w:rsid w:val="003570F2"/>
    <w:rsid w:val="0035775F"/>
    <w:rsid w:val="00357DF4"/>
    <w:rsid w:val="00357FDA"/>
    <w:rsid w:val="00360266"/>
    <w:rsid w:val="003605A9"/>
    <w:rsid w:val="003605C4"/>
    <w:rsid w:val="003606C5"/>
    <w:rsid w:val="00361279"/>
    <w:rsid w:val="003621A6"/>
    <w:rsid w:val="003628F2"/>
    <w:rsid w:val="00362FDB"/>
    <w:rsid w:val="003648B8"/>
    <w:rsid w:val="00365001"/>
    <w:rsid w:val="00365502"/>
    <w:rsid w:val="0036572E"/>
    <w:rsid w:val="003663F8"/>
    <w:rsid w:val="00367713"/>
    <w:rsid w:val="00371139"/>
    <w:rsid w:val="00371831"/>
    <w:rsid w:val="00373293"/>
    <w:rsid w:val="00373E80"/>
    <w:rsid w:val="00374315"/>
    <w:rsid w:val="003745C8"/>
    <w:rsid w:val="00375209"/>
    <w:rsid w:val="00375488"/>
    <w:rsid w:val="00376A5A"/>
    <w:rsid w:val="00377541"/>
    <w:rsid w:val="00380251"/>
    <w:rsid w:val="00381695"/>
    <w:rsid w:val="00383195"/>
    <w:rsid w:val="003835BE"/>
    <w:rsid w:val="00385CF3"/>
    <w:rsid w:val="00385D27"/>
    <w:rsid w:val="0038651D"/>
    <w:rsid w:val="0038795B"/>
    <w:rsid w:val="003879D8"/>
    <w:rsid w:val="00390C7E"/>
    <w:rsid w:val="00391A4A"/>
    <w:rsid w:val="00392037"/>
    <w:rsid w:val="003920DB"/>
    <w:rsid w:val="0039295B"/>
    <w:rsid w:val="00392DE4"/>
    <w:rsid w:val="00393C6B"/>
    <w:rsid w:val="00393D36"/>
    <w:rsid w:val="00393FD2"/>
    <w:rsid w:val="00393FEC"/>
    <w:rsid w:val="003945B9"/>
    <w:rsid w:val="00394DDA"/>
    <w:rsid w:val="00396921"/>
    <w:rsid w:val="00396B5F"/>
    <w:rsid w:val="003973D4"/>
    <w:rsid w:val="00397D54"/>
    <w:rsid w:val="003A0266"/>
    <w:rsid w:val="003A07CC"/>
    <w:rsid w:val="003A0C58"/>
    <w:rsid w:val="003A1B84"/>
    <w:rsid w:val="003A26F6"/>
    <w:rsid w:val="003A44BA"/>
    <w:rsid w:val="003A62F2"/>
    <w:rsid w:val="003A648F"/>
    <w:rsid w:val="003A679B"/>
    <w:rsid w:val="003A742E"/>
    <w:rsid w:val="003A7FB7"/>
    <w:rsid w:val="003B2458"/>
    <w:rsid w:val="003B28FE"/>
    <w:rsid w:val="003B30F0"/>
    <w:rsid w:val="003B3358"/>
    <w:rsid w:val="003B33B0"/>
    <w:rsid w:val="003B44BB"/>
    <w:rsid w:val="003B4AD3"/>
    <w:rsid w:val="003B4D9D"/>
    <w:rsid w:val="003B564B"/>
    <w:rsid w:val="003B5890"/>
    <w:rsid w:val="003B5B85"/>
    <w:rsid w:val="003B7306"/>
    <w:rsid w:val="003B7F0A"/>
    <w:rsid w:val="003C1937"/>
    <w:rsid w:val="003C24B7"/>
    <w:rsid w:val="003C24C5"/>
    <w:rsid w:val="003C2682"/>
    <w:rsid w:val="003C268A"/>
    <w:rsid w:val="003C298C"/>
    <w:rsid w:val="003C2C39"/>
    <w:rsid w:val="003C2D3C"/>
    <w:rsid w:val="003C3BD4"/>
    <w:rsid w:val="003C3C18"/>
    <w:rsid w:val="003C4A19"/>
    <w:rsid w:val="003C4B6B"/>
    <w:rsid w:val="003C4E6E"/>
    <w:rsid w:val="003C539B"/>
    <w:rsid w:val="003C573F"/>
    <w:rsid w:val="003C5A12"/>
    <w:rsid w:val="003C5DEE"/>
    <w:rsid w:val="003C6099"/>
    <w:rsid w:val="003C65A3"/>
    <w:rsid w:val="003C675B"/>
    <w:rsid w:val="003C714F"/>
    <w:rsid w:val="003C7BB9"/>
    <w:rsid w:val="003D1714"/>
    <w:rsid w:val="003D26DA"/>
    <w:rsid w:val="003D2D46"/>
    <w:rsid w:val="003D2D8F"/>
    <w:rsid w:val="003D421D"/>
    <w:rsid w:val="003D61D4"/>
    <w:rsid w:val="003D6285"/>
    <w:rsid w:val="003D7AA1"/>
    <w:rsid w:val="003D7E0A"/>
    <w:rsid w:val="003E0723"/>
    <w:rsid w:val="003E07E1"/>
    <w:rsid w:val="003E1FD8"/>
    <w:rsid w:val="003E2725"/>
    <w:rsid w:val="003E40E1"/>
    <w:rsid w:val="003E59C7"/>
    <w:rsid w:val="003E7B80"/>
    <w:rsid w:val="003F03D8"/>
    <w:rsid w:val="003F058D"/>
    <w:rsid w:val="003F089D"/>
    <w:rsid w:val="003F1D1B"/>
    <w:rsid w:val="003F2597"/>
    <w:rsid w:val="003F29E0"/>
    <w:rsid w:val="003F3277"/>
    <w:rsid w:val="003F3767"/>
    <w:rsid w:val="003F5610"/>
    <w:rsid w:val="003F5E63"/>
    <w:rsid w:val="003F6451"/>
    <w:rsid w:val="003F655F"/>
    <w:rsid w:val="003F7523"/>
    <w:rsid w:val="003F76C2"/>
    <w:rsid w:val="003F77B4"/>
    <w:rsid w:val="00400155"/>
    <w:rsid w:val="004004D5"/>
    <w:rsid w:val="004007F0"/>
    <w:rsid w:val="00401A10"/>
    <w:rsid w:val="00401BA3"/>
    <w:rsid w:val="00401CB9"/>
    <w:rsid w:val="0040288D"/>
    <w:rsid w:val="00403869"/>
    <w:rsid w:val="00403B72"/>
    <w:rsid w:val="00404192"/>
    <w:rsid w:val="0040487A"/>
    <w:rsid w:val="004049B3"/>
    <w:rsid w:val="004055BF"/>
    <w:rsid w:val="004063E0"/>
    <w:rsid w:val="00406425"/>
    <w:rsid w:val="00406432"/>
    <w:rsid w:val="004066FF"/>
    <w:rsid w:val="00407A29"/>
    <w:rsid w:val="00407AC0"/>
    <w:rsid w:val="004105C9"/>
    <w:rsid w:val="00410B74"/>
    <w:rsid w:val="00410E53"/>
    <w:rsid w:val="00411AAA"/>
    <w:rsid w:val="00412690"/>
    <w:rsid w:val="00413F94"/>
    <w:rsid w:val="004146C1"/>
    <w:rsid w:val="00414704"/>
    <w:rsid w:val="00414AAF"/>
    <w:rsid w:val="00414D70"/>
    <w:rsid w:val="0041514C"/>
    <w:rsid w:val="00415177"/>
    <w:rsid w:val="0041526C"/>
    <w:rsid w:val="0041674C"/>
    <w:rsid w:val="00417D62"/>
    <w:rsid w:val="00420A32"/>
    <w:rsid w:val="00420BAB"/>
    <w:rsid w:val="004211A2"/>
    <w:rsid w:val="004212EA"/>
    <w:rsid w:val="00421BE7"/>
    <w:rsid w:val="004225FF"/>
    <w:rsid w:val="00422FE9"/>
    <w:rsid w:val="00425683"/>
    <w:rsid w:val="004260B5"/>
    <w:rsid w:val="004265A6"/>
    <w:rsid w:val="00426FD8"/>
    <w:rsid w:val="0042740B"/>
    <w:rsid w:val="00427497"/>
    <w:rsid w:val="004278D4"/>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6C9"/>
    <w:rsid w:val="00435A69"/>
    <w:rsid w:val="00435C00"/>
    <w:rsid w:val="00436A60"/>
    <w:rsid w:val="004378DC"/>
    <w:rsid w:val="004407B6"/>
    <w:rsid w:val="0044189E"/>
    <w:rsid w:val="00442098"/>
    <w:rsid w:val="004420F8"/>
    <w:rsid w:val="004422DB"/>
    <w:rsid w:val="00442458"/>
    <w:rsid w:val="00442735"/>
    <w:rsid w:val="004434F2"/>
    <w:rsid w:val="00444AEC"/>
    <w:rsid w:val="004462CC"/>
    <w:rsid w:val="00446768"/>
    <w:rsid w:val="00447648"/>
    <w:rsid w:val="00447665"/>
    <w:rsid w:val="00450E12"/>
    <w:rsid w:val="0045136E"/>
    <w:rsid w:val="004517B3"/>
    <w:rsid w:val="004519C4"/>
    <w:rsid w:val="0045201E"/>
    <w:rsid w:val="00452205"/>
    <w:rsid w:val="00452B22"/>
    <w:rsid w:val="0045333B"/>
    <w:rsid w:val="00453CDE"/>
    <w:rsid w:val="00453D56"/>
    <w:rsid w:val="00453E6B"/>
    <w:rsid w:val="004544B6"/>
    <w:rsid w:val="00456760"/>
    <w:rsid w:val="004573CA"/>
    <w:rsid w:val="00457E77"/>
    <w:rsid w:val="0046071C"/>
    <w:rsid w:val="00461145"/>
    <w:rsid w:val="00461DA8"/>
    <w:rsid w:val="00462AC4"/>
    <w:rsid w:val="004634D0"/>
    <w:rsid w:val="00463786"/>
    <w:rsid w:val="00463E33"/>
    <w:rsid w:val="00464305"/>
    <w:rsid w:val="004646F1"/>
    <w:rsid w:val="004648E9"/>
    <w:rsid w:val="00464ED6"/>
    <w:rsid w:val="00465299"/>
    <w:rsid w:val="004654A2"/>
    <w:rsid w:val="00465616"/>
    <w:rsid w:val="00465EDD"/>
    <w:rsid w:val="004660CD"/>
    <w:rsid w:val="00467241"/>
    <w:rsid w:val="00467C5A"/>
    <w:rsid w:val="00470D57"/>
    <w:rsid w:val="00470E19"/>
    <w:rsid w:val="00471780"/>
    <w:rsid w:val="00471B61"/>
    <w:rsid w:val="00472072"/>
    <w:rsid w:val="004751F1"/>
    <w:rsid w:val="004759ED"/>
    <w:rsid w:val="00475E66"/>
    <w:rsid w:val="0047735D"/>
    <w:rsid w:val="0047794B"/>
    <w:rsid w:val="00481620"/>
    <w:rsid w:val="004823D7"/>
    <w:rsid w:val="0048262F"/>
    <w:rsid w:val="00482850"/>
    <w:rsid w:val="0048346D"/>
    <w:rsid w:val="004838E2"/>
    <w:rsid w:val="00483EED"/>
    <w:rsid w:val="0048402F"/>
    <w:rsid w:val="004841BE"/>
    <w:rsid w:val="00485D89"/>
    <w:rsid w:val="00486056"/>
    <w:rsid w:val="00487109"/>
    <w:rsid w:val="004874B3"/>
    <w:rsid w:val="00487B94"/>
    <w:rsid w:val="004910B7"/>
    <w:rsid w:val="00491A16"/>
    <w:rsid w:val="00491F45"/>
    <w:rsid w:val="00493D41"/>
    <w:rsid w:val="00494317"/>
    <w:rsid w:val="004945D6"/>
    <w:rsid w:val="004947D8"/>
    <w:rsid w:val="00495200"/>
    <w:rsid w:val="004952B2"/>
    <w:rsid w:val="00495E18"/>
    <w:rsid w:val="0049683F"/>
    <w:rsid w:val="0049743F"/>
    <w:rsid w:val="004974D7"/>
    <w:rsid w:val="00497B29"/>
    <w:rsid w:val="00497EC3"/>
    <w:rsid w:val="004A0F2B"/>
    <w:rsid w:val="004A1F7A"/>
    <w:rsid w:val="004A1FFB"/>
    <w:rsid w:val="004A257C"/>
    <w:rsid w:val="004A4379"/>
    <w:rsid w:val="004A452C"/>
    <w:rsid w:val="004A4B19"/>
    <w:rsid w:val="004A4CA7"/>
    <w:rsid w:val="004A599C"/>
    <w:rsid w:val="004A7E29"/>
    <w:rsid w:val="004B2CD1"/>
    <w:rsid w:val="004B3310"/>
    <w:rsid w:val="004B398D"/>
    <w:rsid w:val="004B39AC"/>
    <w:rsid w:val="004B3AF2"/>
    <w:rsid w:val="004B44D9"/>
    <w:rsid w:val="004B4D4C"/>
    <w:rsid w:val="004B4DB8"/>
    <w:rsid w:val="004B4FBC"/>
    <w:rsid w:val="004B5308"/>
    <w:rsid w:val="004B5448"/>
    <w:rsid w:val="004B5CD1"/>
    <w:rsid w:val="004B6A00"/>
    <w:rsid w:val="004B6FAC"/>
    <w:rsid w:val="004B6FB7"/>
    <w:rsid w:val="004B7FF8"/>
    <w:rsid w:val="004C027B"/>
    <w:rsid w:val="004C02B3"/>
    <w:rsid w:val="004C0EC5"/>
    <w:rsid w:val="004C132D"/>
    <w:rsid w:val="004C1698"/>
    <w:rsid w:val="004C2290"/>
    <w:rsid w:val="004C2622"/>
    <w:rsid w:val="004C2D7C"/>
    <w:rsid w:val="004C3029"/>
    <w:rsid w:val="004C37BB"/>
    <w:rsid w:val="004C3AC7"/>
    <w:rsid w:val="004C3B22"/>
    <w:rsid w:val="004C4594"/>
    <w:rsid w:val="004C47E2"/>
    <w:rsid w:val="004C485B"/>
    <w:rsid w:val="004C4A92"/>
    <w:rsid w:val="004C55AE"/>
    <w:rsid w:val="004C5A87"/>
    <w:rsid w:val="004C5AEB"/>
    <w:rsid w:val="004C6229"/>
    <w:rsid w:val="004C72FA"/>
    <w:rsid w:val="004C7CF2"/>
    <w:rsid w:val="004D01BE"/>
    <w:rsid w:val="004D0AA6"/>
    <w:rsid w:val="004D0E9A"/>
    <w:rsid w:val="004D1386"/>
    <w:rsid w:val="004D1498"/>
    <w:rsid w:val="004D2307"/>
    <w:rsid w:val="004D2643"/>
    <w:rsid w:val="004D348A"/>
    <w:rsid w:val="004D3B4F"/>
    <w:rsid w:val="004D47FA"/>
    <w:rsid w:val="004D4E74"/>
    <w:rsid w:val="004D5353"/>
    <w:rsid w:val="004D5614"/>
    <w:rsid w:val="004D5DED"/>
    <w:rsid w:val="004E0591"/>
    <w:rsid w:val="004E0607"/>
    <w:rsid w:val="004E0876"/>
    <w:rsid w:val="004E2429"/>
    <w:rsid w:val="004E246C"/>
    <w:rsid w:val="004E32D4"/>
    <w:rsid w:val="004E3849"/>
    <w:rsid w:val="004E4328"/>
    <w:rsid w:val="004E4BD9"/>
    <w:rsid w:val="004E4FDD"/>
    <w:rsid w:val="004E5DAD"/>
    <w:rsid w:val="004E6CEA"/>
    <w:rsid w:val="004E6EE2"/>
    <w:rsid w:val="004E7F06"/>
    <w:rsid w:val="004F08BE"/>
    <w:rsid w:val="004F0F51"/>
    <w:rsid w:val="004F0F99"/>
    <w:rsid w:val="004F10EA"/>
    <w:rsid w:val="004F1495"/>
    <w:rsid w:val="004F167E"/>
    <w:rsid w:val="004F38F4"/>
    <w:rsid w:val="004F3957"/>
    <w:rsid w:val="004F454D"/>
    <w:rsid w:val="004F4F9D"/>
    <w:rsid w:val="004F6CD2"/>
    <w:rsid w:val="004F7ADA"/>
    <w:rsid w:val="0050011B"/>
    <w:rsid w:val="00500C35"/>
    <w:rsid w:val="00501258"/>
    <w:rsid w:val="005013B2"/>
    <w:rsid w:val="00502601"/>
    <w:rsid w:val="0050364E"/>
    <w:rsid w:val="00503988"/>
    <w:rsid w:val="005043EA"/>
    <w:rsid w:val="005045AB"/>
    <w:rsid w:val="005045F0"/>
    <w:rsid w:val="00505778"/>
    <w:rsid w:val="00505DF2"/>
    <w:rsid w:val="005070D4"/>
    <w:rsid w:val="005074FB"/>
    <w:rsid w:val="005110A0"/>
    <w:rsid w:val="00511180"/>
    <w:rsid w:val="0051212F"/>
    <w:rsid w:val="00513161"/>
    <w:rsid w:val="0051347A"/>
    <w:rsid w:val="00514B56"/>
    <w:rsid w:val="00514EE3"/>
    <w:rsid w:val="005150DC"/>
    <w:rsid w:val="00515BD1"/>
    <w:rsid w:val="00515D96"/>
    <w:rsid w:val="005175E2"/>
    <w:rsid w:val="0051764C"/>
    <w:rsid w:val="005179BB"/>
    <w:rsid w:val="005209D2"/>
    <w:rsid w:val="005209E5"/>
    <w:rsid w:val="00521274"/>
    <w:rsid w:val="005222E2"/>
    <w:rsid w:val="00523E57"/>
    <w:rsid w:val="0052429A"/>
    <w:rsid w:val="005243F7"/>
    <w:rsid w:val="005246EF"/>
    <w:rsid w:val="00524BD5"/>
    <w:rsid w:val="00525133"/>
    <w:rsid w:val="00526198"/>
    <w:rsid w:val="00526AA9"/>
    <w:rsid w:val="00526BAB"/>
    <w:rsid w:val="00527299"/>
    <w:rsid w:val="00530EC3"/>
    <w:rsid w:val="005335CB"/>
    <w:rsid w:val="00533987"/>
    <w:rsid w:val="00533B5B"/>
    <w:rsid w:val="00533FC0"/>
    <w:rsid w:val="00534124"/>
    <w:rsid w:val="00535169"/>
    <w:rsid w:val="005351CA"/>
    <w:rsid w:val="00535F5C"/>
    <w:rsid w:val="00536D7D"/>
    <w:rsid w:val="00540724"/>
    <w:rsid w:val="0054148A"/>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2EA4"/>
    <w:rsid w:val="00553431"/>
    <w:rsid w:val="0055353B"/>
    <w:rsid w:val="00553D51"/>
    <w:rsid w:val="00553ECA"/>
    <w:rsid w:val="005544F7"/>
    <w:rsid w:val="00554A22"/>
    <w:rsid w:val="00555562"/>
    <w:rsid w:val="0055556E"/>
    <w:rsid w:val="005557A6"/>
    <w:rsid w:val="00555CBB"/>
    <w:rsid w:val="00555D97"/>
    <w:rsid w:val="0055641C"/>
    <w:rsid w:val="00556EF4"/>
    <w:rsid w:val="0056188C"/>
    <w:rsid w:val="00563792"/>
    <w:rsid w:val="00563866"/>
    <w:rsid w:val="00563B7F"/>
    <w:rsid w:val="00563CB0"/>
    <w:rsid w:val="00566022"/>
    <w:rsid w:val="0056618E"/>
    <w:rsid w:val="00566ED3"/>
    <w:rsid w:val="00567C68"/>
    <w:rsid w:val="00567D8C"/>
    <w:rsid w:val="00567DF9"/>
    <w:rsid w:val="00570276"/>
    <w:rsid w:val="00570C54"/>
    <w:rsid w:val="00572730"/>
    <w:rsid w:val="00572CDD"/>
    <w:rsid w:val="00572F70"/>
    <w:rsid w:val="005742AD"/>
    <w:rsid w:val="005764E7"/>
    <w:rsid w:val="005767C7"/>
    <w:rsid w:val="00577705"/>
    <w:rsid w:val="005777F8"/>
    <w:rsid w:val="0057783C"/>
    <w:rsid w:val="00577CF7"/>
    <w:rsid w:val="005804B5"/>
    <w:rsid w:val="00580E34"/>
    <w:rsid w:val="005826CD"/>
    <w:rsid w:val="00583118"/>
    <w:rsid w:val="00583DF4"/>
    <w:rsid w:val="0058401F"/>
    <w:rsid w:val="00584969"/>
    <w:rsid w:val="0058582A"/>
    <w:rsid w:val="00585C1D"/>
    <w:rsid w:val="00585DE7"/>
    <w:rsid w:val="00585F78"/>
    <w:rsid w:val="00586720"/>
    <w:rsid w:val="0058689A"/>
    <w:rsid w:val="00586F57"/>
    <w:rsid w:val="00587CA1"/>
    <w:rsid w:val="00591E84"/>
    <w:rsid w:val="00591F76"/>
    <w:rsid w:val="00592A04"/>
    <w:rsid w:val="005933BF"/>
    <w:rsid w:val="0059384F"/>
    <w:rsid w:val="00594238"/>
    <w:rsid w:val="00595476"/>
    <w:rsid w:val="00595C12"/>
    <w:rsid w:val="00595DBE"/>
    <w:rsid w:val="0059615C"/>
    <w:rsid w:val="00596474"/>
    <w:rsid w:val="00597486"/>
    <w:rsid w:val="00597A7D"/>
    <w:rsid w:val="00597DD9"/>
    <w:rsid w:val="005A1407"/>
    <w:rsid w:val="005A2175"/>
    <w:rsid w:val="005A2BFA"/>
    <w:rsid w:val="005A36E5"/>
    <w:rsid w:val="005A5963"/>
    <w:rsid w:val="005A5F1B"/>
    <w:rsid w:val="005A6530"/>
    <w:rsid w:val="005A7628"/>
    <w:rsid w:val="005A7F8C"/>
    <w:rsid w:val="005B06BD"/>
    <w:rsid w:val="005B0E73"/>
    <w:rsid w:val="005B0F62"/>
    <w:rsid w:val="005B10ED"/>
    <w:rsid w:val="005B195C"/>
    <w:rsid w:val="005B1F39"/>
    <w:rsid w:val="005B2A10"/>
    <w:rsid w:val="005B2B01"/>
    <w:rsid w:val="005B399D"/>
    <w:rsid w:val="005B4B5A"/>
    <w:rsid w:val="005B4D3A"/>
    <w:rsid w:val="005B54EC"/>
    <w:rsid w:val="005B5540"/>
    <w:rsid w:val="005B628F"/>
    <w:rsid w:val="005B77FA"/>
    <w:rsid w:val="005B7B65"/>
    <w:rsid w:val="005C11B7"/>
    <w:rsid w:val="005C131E"/>
    <w:rsid w:val="005C1C5F"/>
    <w:rsid w:val="005C1F9B"/>
    <w:rsid w:val="005C244C"/>
    <w:rsid w:val="005C43D7"/>
    <w:rsid w:val="005C4C86"/>
    <w:rsid w:val="005C5772"/>
    <w:rsid w:val="005C5914"/>
    <w:rsid w:val="005C5F5D"/>
    <w:rsid w:val="005C697C"/>
    <w:rsid w:val="005C6C30"/>
    <w:rsid w:val="005C7250"/>
    <w:rsid w:val="005C786E"/>
    <w:rsid w:val="005D020D"/>
    <w:rsid w:val="005D04CF"/>
    <w:rsid w:val="005D0A4E"/>
    <w:rsid w:val="005D0A61"/>
    <w:rsid w:val="005D0E43"/>
    <w:rsid w:val="005D1C72"/>
    <w:rsid w:val="005D1CC7"/>
    <w:rsid w:val="005D2787"/>
    <w:rsid w:val="005D2C86"/>
    <w:rsid w:val="005D3848"/>
    <w:rsid w:val="005D3916"/>
    <w:rsid w:val="005D3F87"/>
    <w:rsid w:val="005D56FB"/>
    <w:rsid w:val="005D5C72"/>
    <w:rsid w:val="005D5E7E"/>
    <w:rsid w:val="005D631F"/>
    <w:rsid w:val="005D6691"/>
    <w:rsid w:val="005D6987"/>
    <w:rsid w:val="005D6C77"/>
    <w:rsid w:val="005D76AA"/>
    <w:rsid w:val="005E07E4"/>
    <w:rsid w:val="005E13DE"/>
    <w:rsid w:val="005E238F"/>
    <w:rsid w:val="005E2A58"/>
    <w:rsid w:val="005E34F0"/>
    <w:rsid w:val="005E3DEC"/>
    <w:rsid w:val="005E48B0"/>
    <w:rsid w:val="005E4DD3"/>
    <w:rsid w:val="005E5A05"/>
    <w:rsid w:val="005E65F5"/>
    <w:rsid w:val="005E67B8"/>
    <w:rsid w:val="005E7876"/>
    <w:rsid w:val="005F0F80"/>
    <w:rsid w:val="005F0FCC"/>
    <w:rsid w:val="005F12A1"/>
    <w:rsid w:val="005F15D9"/>
    <w:rsid w:val="005F21CD"/>
    <w:rsid w:val="005F2F8F"/>
    <w:rsid w:val="005F3BD8"/>
    <w:rsid w:val="005F592E"/>
    <w:rsid w:val="005F5C0F"/>
    <w:rsid w:val="005F778D"/>
    <w:rsid w:val="0060018B"/>
    <w:rsid w:val="0060042F"/>
    <w:rsid w:val="00600E62"/>
    <w:rsid w:val="006016C7"/>
    <w:rsid w:val="006017D3"/>
    <w:rsid w:val="00602582"/>
    <w:rsid w:val="00602BE0"/>
    <w:rsid w:val="00603DAF"/>
    <w:rsid w:val="00604AF6"/>
    <w:rsid w:val="006057D0"/>
    <w:rsid w:val="006061E5"/>
    <w:rsid w:val="0060623A"/>
    <w:rsid w:val="00607274"/>
    <w:rsid w:val="006075B6"/>
    <w:rsid w:val="006100EF"/>
    <w:rsid w:val="006101D6"/>
    <w:rsid w:val="006108AD"/>
    <w:rsid w:val="00610E8F"/>
    <w:rsid w:val="00615CD5"/>
    <w:rsid w:val="00615E09"/>
    <w:rsid w:val="00617330"/>
    <w:rsid w:val="00617C57"/>
    <w:rsid w:val="00617FF4"/>
    <w:rsid w:val="006209A2"/>
    <w:rsid w:val="0062124D"/>
    <w:rsid w:val="00621459"/>
    <w:rsid w:val="00621B02"/>
    <w:rsid w:val="00621F0A"/>
    <w:rsid w:val="00623051"/>
    <w:rsid w:val="006240A0"/>
    <w:rsid w:val="00624B7F"/>
    <w:rsid w:val="00624DE7"/>
    <w:rsid w:val="00625115"/>
    <w:rsid w:val="0062576A"/>
    <w:rsid w:val="00626DC7"/>
    <w:rsid w:val="0062781D"/>
    <w:rsid w:val="006303E8"/>
    <w:rsid w:val="00630BDA"/>
    <w:rsid w:val="00631399"/>
    <w:rsid w:val="006318B6"/>
    <w:rsid w:val="00631D08"/>
    <w:rsid w:val="0063204C"/>
    <w:rsid w:val="006320A1"/>
    <w:rsid w:val="0063226C"/>
    <w:rsid w:val="00632412"/>
    <w:rsid w:val="00632725"/>
    <w:rsid w:val="0063324F"/>
    <w:rsid w:val="00633BED"/>
    <w:rsid w:val="00634462"/>
    <w:rsid w:val="00634A2B"/>
    <w:rsid w:val="00635B02"/>
    <w:rsid w:val="00636628"/>
    <w:rsid w:val="006366A8"/>
    <w:rsid w:val="0063698A"/>
    <w:rsid w:val="006375AA"/>
    <w:rsid w:val="00637797"/>
    <w:rsid w:val="00640093"/>
    <w:rsid w:val="00641392"/>
    <w:rsid w:val="0064167E"/>
    <w:rsid w:val="00641FE9"/>
    <w:rsid w:val="00642272"/>
    <w:rsid w:val="00642AFB"/>
    <w:rsid w:val="00643CE1"/>
    <w:rsid w:val="006458E7"/>
    <w:rsid w:val="00645E6D"/>
    <w:rsid w:val="0064640C"/>
    <w:rsid w:val="0064665F"/>
    <w:rsid w:val="00647745"/>
    <w:rsid w:val="00647878"/>
    <w:rsid w:val="006479D0"/>
    <w:rsid w:val="00647A8A"/>
    <w:rsid w:val="00647BD1"/>
    <w:rsid w:val="00650BCF"/>
    <w:rsid w:val="00650FCE"/>
    <w:rsid w:val="00653DB3"/>
    <w:rsid w:val="00654165"/>
    <w:rsid w:val="006546D1"/>
    <w:rsid w:val="00654AB7"/>
    <w:rsid w:val="00655593"/>
    <w:rsid w:val="0065564A"/>
    <w:rsid w:val="0065575C"/>
    <w:rsid w:val="0065595A"/>
    <w:rsid w:val="006603F5"/>
    <w:rsid w:val="00660AFD"/>
    <w:rsid w:val="006613F1"/>
    <w:rsid w:val="006616C3"/>
    <w:rsid w:val="00661B3E"/>
    <w:rsid w:val="00663126"/>
    <w:rsid w:val="00663547"/>
    <w:rsid w:val="00663584"/>
    <w:rsid w:val="00663C55"/>
    <w:rsid w:val="00663E96"/>
    <w:rsid w:val="00664DC6"/>
    <w:rsid w:val="00666061"/>
    <w:rsid w:val="00667935"/>
    <w:rsid w:val="00667AD0"/>
    <w:rsid w:val="006709C4"/>
    <w:rsid w:val="0067105E"/>
    <w:rsid w:val="00671121"/>
    <w:rsid w:val="0067166F"/>
    <w:rsid w:val="00671B57"/>
    <w:rsid w:val="00672500"/>
    <w:rsid w:val="00672789"/>
    <w:rsid w:val="00672EA9"/>
    <w:rsid w:val="0067324F"/>
    <w:rsid w:val="00673A9E"/>
    <w:rsid w:val="00673D41"/>
    <w:rsid w:val="00673F9B"/>
    <w:rsid w:val="00674CFF"/>
    <w:rsid w:val="00674DAD"/>
    <w:rsid w:val="00675341"/>
    <w:rsid w:val="006764CD"/>
    <w:rsid w:val="006769EA"/>
    <w:rsid w:val="00676AF7"/>
    <w:rsid w:val="00676D5F"/>
    <w:rsid w:val="00676DB1"/>
    <w:rsid w:val="00676F94"/>
    <w:rsid w:val="00677A01"/>
    <w:rsid w:val="00680D7E"/>
    <w:rsid w:val="00680E45"/>
    <w:rsid w:val="0068107E"/>
    <w:rsid w:val="006812EE"/>
    <w:rsid w:val="00681CA0"/>
    <w:rsid w:val="00681CE8"/>
    <w:rsid w:val="006831B9"/>
    <w:rsid w:val="00683A1A"/>
    <w:rsid w:val="0068483D"/>
    <w:rsid w:val="00685297"/>
    <w:rsid w:val="00685AAD"/>
    <w:rsid w:val="00686E82"/>
    <w:rsid w:val="0068766C"/>
    <w:rsid w:val="00687B7D"/>
    <w:rsid w:val="006901FF"/>
    <w:rsid w:val="00690A99"/>
    <w:rsid w:val="00690D75"/>
    <w:rsid w:val="006921D5"/>
    <w:rsid w:val="00692287"/>
    <w:rsid w:val="00692965"/>
    <w:rsid w:val="006939EB"/>
    <w:rsid w:val="00693E5B"/>
    <w:rsid w:val="00694169"/>
    <w:rsid w:val="00694372"/>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66D"/>
    <w:rsid w:val="006A16FE"/>
    <w:rsid w:val="006A2B4A"/>
    <w:rsid w:val="006A2F61"/>
    <w:rsid w:val="006A4BB3"/>
    <w:rsid w:val="006A6A22"/>
    <w:rsid w:val="006A759B"/>
    <w:rsid w:val="006A7E05"/>
    <w:rsid w:val="006B086D"/>
    <w:rsid w:val="006B0FC4"/>
    <w:rsid w:val="006B10BB"/>
    <w:rsid w:val="006B137F"/>
    <w:rsid w:val="006B1703"/>
    <w:rsid w:val="006B1BAA"/>
    <w:rsid w:val="006B209E"/>
    <w:rsid w:val="006B2874"/>
    <w:rsid w:val="006B4CCD"/>
    <w:rsid w:val="006B5F4A"/>
    <w:rsid w:val="006B6AB5"/>
    <w:rsid w:val="006B715D"/>
    <w:rsid w:val="006B7EB7"/>
    <w:rsid w:val="006C05CA"/>
    <w:rsid w:val="006C0F6F"/>
    <w:rsid w:val="006C1620"/>
    <w:rsid w:val="006C1C11"/>
    <w:rsid w:val="006C2122"/>
    <w:rsid w:val="006C22F4"/>
    <w:rsid w:val="006C2DDC"/>
    <w:rsid w:val="006C5195"/>
    <w:rsid w:val="006C566D"/>
    <w:rsid w:val="006C598A"/>
    <w:rsid w:val="006C63C1"/>
    <w:rsid w:val="006C6AC8"/>
    <w:rsid w:val="006C71FE"/>
    <w:rsid w:val="006C7E72"/>
    <w:rsid w:val="006D0A20"/>
    <w:rsid w:val="006D1084"/>
    <w:rsid w:val="006D12CD"/>
    <w:rsid w:val="006D12DC"/>
    <w:rsid w:val="006D1376"/>
    <w:rsid w:val="006D1715"/>
    <w:rsid w:val="006D20FF"/>
    <w:rsid w:val="006D38E1"/>
    <w:rsid w:val="006D3937"/>
    <w:rsid w:val="006D48F1"/>
    <w:rsid w:val="006D49DC"/>
    <w:rsid w:val="006D4E8F"/>
    <w:rsid w:val="006D5043"/>
    <w:rsid w:val="006D5380"/>
    <w:rsid w:val="006D594B"/>
    <w:rsid w:val="006D5A2A"/>
    <w:rsid w:val="006D6226"/>
    <w:rsid w:val="006D626F"/>
    <w:rsid w:val="006D7A3E"/>
    <w:rsid w:val="006D7B08"/>
    <w:rsid w:val="006E0ECB"/>
    <w:rsid w:val="006E2299"/>
    <w:rsid w:val="006E2371"/>
    <w:rsid w:val="006E3472"/>
    <w:rsid w:val="006E3770"/>
    <w:rsid w:val="006E4748"/>
    <w:rsid w:val="006E6209"/>
    <w:rsid w:val="006E65EE"/>
    <w:rsid w:val="006E67DA"/>
    <w:rsid w:val="006E7048"/>
    <w:rsid w:val="006E7485"/>
    <w:rsid w:val="006F083B"/>
    <w:rsid w:val="006F1182"/>
    <w:rsid w:val="006F2453"/>
    <w:rsid w:val="006F334A"/>
    <w:rsid w:val="006F36EA"/>
    <w:rsid w:val="006F37A7"/>
    <w:rsid w:val="006F3C3D"/>
    <w:rsid w:val="006F4FAD"/>
    <w:rsid w:val="006F526F"/>
    <w:rsid w:val="006F56A8"/>
    <w:rsid w:val="006F59BC"/>
    <w:rsid w:val="006F5EF3"/>
    <w:rsid w:val="006F5FFC"/>
    <w:rsid w:val="006F6318"/>
    <w:rsid w:val="006F63CC"/>
    <w:rsid w:val="006F6515"/>
    <w:rsid w:val="006F6813"/>
    <w:rsid w:val="006F6B78"/>
    <w:rsid w:val="006F7863"/>
    <w:rsid w:val="007000A4"/>
    <w:rsid w:val="00700D3B"/>
    <w:rsid w:val="00700DE5"/>
    <w:rsid w:val="0070112C"/>
    <w:rsid w:val="00701777"/>
    <w:rsid w:val="00701BB8"/>
    <w:rsid w:val="00701D48"/>
    <w:rsid w:val="00701ECA"/>
    <w:rsid w:val="00703D3F"/>
    <w:rsid w:val="00705023"/>
    <w:rsid w:val="007051ED"/>
    <w:rsid w:val="0070612F"/>
    <w:rsid w:val="0070661F"/>
    <w:rsid w:val="007067FF"/>
    <w:rsid w:val="00706C41"/>
    <w:rsid w:val="00706CD8"/>
    <w:rsid w:val="007070F1"/>
    <w:rsid w:val="007072F9"/>
    <w:rsid w:val="00707FF3"/>
    <w:rsid w:val="007104A8"/>
    <w:rsid w:val="007119E8"/>
    <w:rsid w:val="00712C06"/>
    <w:rsid w:val="00712FEF"/>
    <w:rsid w:val="00713439"/>
    <w:rsid w:val="00713752"/>
    <w:rsid w:val="00714D62"/>
    <w:rsid w:val="00715A40"/>
    <w:rsid w:val="00716D0C"/>
    <w:rsid w:val="0071722A"/>
    <w:rsid w:val="00717D9B"/>
    <w:rsid w:val="00720F0E"/>
    <w:rsid w:val="00720F93"/>
    <w:rsid w:val="00723FB8"/>
    <w:rsid w:val="00724426"/>
    <w:rsid w:val="00724D55"/>
    <w:rsid w:val="00724F72"/>
    <w:rsid w:val="007256A6"/>
    <w:rsid w:val="00726ED4"/>
    <w:rsid w:val="0072794D"/>
    <w:rsid w:val="00727AB5"/>
    <w:rsid w:val="00727AF8"/>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1DB"/>
    <w:rsid w:val="007344A3"/>
    <w:rsid w:val="00735313"/>
    <w:rsid w:val="00735345"/>
    <w:rsid w:val="007354D5"/>
    <w:rsid w:val="007369F1"/>
    <w:rsid w:val="00740643"/>
    <w:rsid w:val="00740693"/>
    <w:rsid w:val="007409CC"/>
    <w:rsid w:val="00741F6A"/>
    <w:rsid w:val="00742294"/>
    <w:rsid w:val="0074235B"/>
    <w:rsid w:val="0074256A"/>
    <w:rsid w:val="0074282E"/>
    <w:rsid w:val="00742D95"/>
    <w:rsid w:val="00743E80"/>
    <w:rsid w:val="00744315"/>
    <w:rsid w:val="00744641"/>
    <w:rsid w:val="00744CC3"/>
    <w:rsid w:val="00744DB7"/>
    <w:rsid w:val="007453DB"/>
    <w:rsid w:val="007458B9"/>
    <w:rsid w:val="00746105"/>
    <w:rsid w:val="00746BAD"/>
    <w:rsid w:val="00747E67"/>
    <w:rsid w:val="0075025F"/>
    <w:rsid w:val="0075047A"/>
    <w:rsid w:val="00750692"/>
    <w:rsid w:val="00750877"/>
    <w:rsid w:val="007518DF"/>
    <w:rsid w:val="00752A9E"/>
    <w:rsid w:val="00752AC5"/>
    <w:rsid w:val="007533F0"/>
    <w:rsid w:val="007543C1"/>
    <w:rsid w:val="007544A2"/>
    <w:rsid w:val="007554CF"/>
    <w:rsid w:val="00756150"/>
    <w:rsid w:val="00756527"/>
    <w:rsid w:val="00756B06"/>
    <w:rsid w:val="00756C13"/>
    <w:rsid w:val="0075709B"/>
    <w:rsid w:val="00760483"/>
    <w:rsid w:val="007608FA"/>
    <w:rsid w:val="00761136"/>
    <w:rsid w:val="00761F7E"/>
    <w:rsid w:val="007628B8"/>
    <w:rsid w:val="00762A5E"/>
    <w:rsid w:val="00765187"/>
    <w:rsid w:val="007654C9"/>
    <w:rsid w:val="00766AB5"/>
    <w:rsid w:val="00766D2F"/>
    <w:rsid w:val="00766D49"/>
    <w:rsid w:val="00767602"/>
    <w:rsid w:val="00767EEB"/>
    <w:rsid w:val="007710B0"/>
    <w:rsid w:val="007712D7"/>
    <w:rsid w:val="007714C7"/>
    <w:rsid w:val="00771667"/>
    <w:rsid w:val="007718F9"/>
    <w:rsid w:val="00772151"/>
    <w:rsid w:val="007721AA"/>
    <w:rsid w:val="007727EE"/>
    <w:rsid w:val="00773B46"/>
    <w:rsid w:val="00774E4D"/>
    <w:rsid w:val="00776AD4"/>
    <w:rsid w:val="00776DB1"/>
    <w:rsid w:val="00776F53"/>
    <w:rsid w:val="007770F7"/>
    <w:rsid w:val="007771FD"/>
    <w:rsid w:val="007776D1"/>
    <w:rsid w:val="00777A0D"/>
    <w:rsid w:val="0078119E"/>
    <w:rsid w:val="0078210E"/>
    <w:rsid w:val="00782601"/>
    <w:rsid w:val="00782C76"/>
    <w:rsid w:val="007833DC"/>
    <w:rsid w:val="00785115"/>
    <w:rsid w:val="007854E3"/>
    <w:rsid w:val="0078618D"/>
    <w:rsid w:val="007863B6"/>
    <w:rsid w:val="00786875"/>
    <w:rsid w:val="00786FD7"/>
    <w:rsid w:val="00786FED"/>
    <w:rsid w:val="0078744C"/>
    <w:rsid w:val="00787D85"/>
    <w:rsid w:val="0079012C"/>
    <w:rsid w:val="00790278"/>
    <w:rsid w:val="0079097B"/>
    <w:rsid w:val="00791BCA"/>
    <w:rsid w:val="00791D1C"/>
    <w:rsid w:val="00791EDF"/>
    <w:rsid w:val="00792787"/>
    <w:rsid w:val="00792962"/>
    <w:rsid w:val="00792D7B"/>
    <w:rsid w:val="007940E2"/>
    <w:rsid w:val="0079569F"/>
    <w:rsid w:val="00795DC1"/>
    <w:rsid w:val="007A01E6"/>
    <w:rsid w:val="007A033C"/>
    <w:rsid w:val="007A07D1"/>
    <w:rsid w:val="007A1904"/>
    <w:rsid w:val="007A1B23"/>
    <w:rsid w:val="007A28DE"/>
    <w:rsid w:val="007A2C3C"/>
    <w:rsid w:val="007A42ED"/>
    <w:rsid w:val="007A46A0"/>
    <w:rsid w:val="007A4753"/>
    <w:rsid w:val="007A54B2"/>
    <w:rsid w:val="007A654D"/>
    <w:rsid w:val="007A67BB"/>
    <w:rsid w:val="007A6C8E"/>
    <w:rsid w:val="007A75AC"/>
    <w:rsid w:val="007B001E"/>
    <w:rsid w:val="007B032B"/>
    <w:rsid w:val="007B2AF2"/>
    <w:rsid w:val="007B2B03"/>
    <w:rsid w:val="007B2B37"/>
    <w:rsid w:val="007B2E30"/>
    <w:rsid w:val="007B4B68"/>
    <w:rsid w:val="007B6008"/>
    <w:rsid w:val="007B63F2"/>
    <w:rsid w:val="007B6D2D"/>
    <w:rsid w:val="007B7774"/>
    <w:rsid w:val="007C012F"/>
    <w:rsid w:val="007C0540"/>
    <w:rsid w:val="007C1F19"/>
    <w:rsid w:val="007C21C2"/>
    <w:rsid w:val="007C22BE"/>
    <w:rsid w:val="007C322A"/>
    <w:rsid w:val="007C3E7E"/>
    <w:rsid w:val="007C42AC"/>
    <w:rsid w:val="007C439A"/>
    <w:rsid w:val="007C4AE2"/>
    <w:rsid w:val="007C6C90"/>
    <w:rsid w:val="007D0014"/>
    <w:rsid w:val="007D01D0"/>
    <w:rsid w:val="007D1202"/>
    <w:rsid w:val="007D1A48"/>
    <w:rsid w:val="007D1B50"/>
    <w:rsid w:val="007D2291"/>
    <w:rsid w:val="007D2A0C"/>
    <w:rsid w:val="007D2FEE"/>
    <w:rsid w:val="007D3A6D"/>
    <w:rsid w:val="007D470E"/>
    <w:rsid w:val="007D4A27"/>
    <w:rsid w:val="007D4EED"/>
    <w:rsid w:val="007D5425"/>
    <w:rsid w:val="007D5DA8"/>
    <w:rsid w:val="007D5DE1"/>
    <w:rsid w:val="007D6052"/>
    <w:rsid w:val="007D6835"/>
    <w:rsid w:val="007D6F35"/>
    <w:rsid w:val="007D70D2"/>
    <w:rsid w:val="007D75E4"/>
    <w:rsid w:val="007D7921"/>
    <w:rsid w:val="007E20DF"/>
    <w:rsid w:val="007E3300"/>
    <w:rsid w:val="007E33DD"/>
    <w:rsid w:val="007E3AAC"/>
    <w:rsid w:val="007E4201"/>
    <w:rsid w:val="007E4633"/>
    <w:rsid w:val="007E48E5"/>
    <w:rsid w:val="007E561A"/>
    <w:rsid w:val="007E5A05"/>
    <w:rsid w:val="007E6952"/>
    <w:rsid w:val="007E79C2"/>
    <w:rsid w:val="007F0303"/>
    <w:rsid w:val="007F187A"/>
    <w:rsid w:val="007F1F33"/>
    <w:rsid w:val="007F2733"/>
    <w:rsid w:val="007F2829"/>
    <w:rsid w:val="007F291A"/>
    <w:rsid w:val="007F35B6"/>
    <w:rsid w:val="007F3BC5"/>
    <w:rsid w:val="007F41DF"/>
    <w:rsid w:val="007F474D"/>
    <w:rsid w:val="007F5362"/>
    <w:rsid w:val="007F5E4E"/>
    <w:rsid w:val="007F6062"/>
    <w:rsid w:val="007F67F9"/>
    <w:rsid w:val="007F70C1"/>
    <w:rsid w:val="007F78C3"/>
    <w:rsid w:val="007F7A72"/>
    <w:rsid w:val="00800079"/>
    <w:rsid w:val="008013EC"/>
    <w:rsid w:val="0080179A"/>
    <w:rsid w:val="008024BE"/>
    <w:rsid w:val="008029C0"/>
    <w:rsid w:val="00803C1F"/>
    <w:rsid w:val="0080436E"/>
    <w:rsid w:val="00805449"/>
    <w:rsid w:val="00805943"/>
    <w:rsid w:val="0080645E"/>
    <w:rsid w:val="008065EC"/>
    <w:rsid w:val="00806CB1"/>
    <w:rsid w:val="008076FE"/>
    <w:rsid w:val="00807E25"/>
    <w:rsid w:val="00811791"/>
    <w:rsid w:val="008119A8"/>
    <w:rsid w:val="00812D21"/>
    <w:rsid w:val="00812FC6"/>
    <w:rsid w:val="00813241"/>
    <w:rsid w:val="00813339"/>
    <w:rsid w:val="00813EA8"/>
    <w:rsid w:val="0081411B"/>
    <w:rsid w:val="008141AF"/>
    <w:rsid w:val="00814ECC"/>
    <w:rsid w:val="00814F46"/>
    <w:rsid w:val="00815D02"/>
    <w:rsid w:val="00815EEE"/>
    <w:rsid w:val="00817E7D"/>
    <w:rsid w:val="00817FB4"/>
    <w:rsid w:val="0082000C"/>
    <w:rsid w:val="008203A3"/>
    <w:rsid w:val="00820435"/>
    <w:rsid w:val="00820B34"/>
    <w:rsid w:val="00820DBF"/>
    <w:rsid w:val="00820FA3"/>
    <w:rsid w:val="00821923"/>
    <w:rsid w:val="00822198"/>
    <w:rsid w:val="00822995"/>
    <w:rsid w:val="00824C49"/>
    <w:rsid w:val="008255AF"/>
    <w:rsid w:val="00825963"/>
    <w:rsid w:val="00826146"/>
    <w:rsid w:val="008264FD"/>
    <w:rsid w:val="008267B8"/>
    <w:rsid w:val="00826D56"/>
    <w:rsid w:val="0082737D"/>
    <w:rsid w:val="00830DDF"/>
    <w:rsid w:val="00831793"/>
    <w:rsid w:val="00832BAF"/>
    <w:rsid w:val="00833587"/>
    <w:rsid w:val="00834604"/>
    <w:rsid w:val="00834B8E"/>
    <w:rsid w:val="00835905"/>
    <w:rsid w:val="00836200"/>
    <w:rsid w:val="008363C6"/>
    <w:rsid w:val="00840125"/>
    <w:rsid w:val="00840504"/>
    <w:rsid w:val="0084173A"/>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D44"/>
    <w:rsid w:val="00850E62"/>
    <w:rsid w:val="00852240"/>
    <w:rsid w:val="00853593"/>
    <w:rsid w:val="008551AF"/>
    <w:rsid w:val="008551E5"/>
    <w:rsid w:val="0085531B"/>
    <w:rsid w:val="0085597F"/>
    <w:rsid w:val="00857086"/>
    <w:rsid w:val="0085752E"/>
    <w:rsid w:val="00857DC7"/>
    <w:rsid w:val="00862406"/>
    <w:rsid w:val="00862D76"/>
    <w:rsid w:val="00862DCF"/>
    <w:rsid w:val="00863680"/>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9BD"/>
    <w:rsid w:val="0087339C"/>
    <w:rsid w:val="00873525"/>
    <w:rsid w:val="00873AB4"/>
    <w:rsid w:val="0087485D"/>
    <w:rsid w:val="00874B3D"/>
    <w:rsid w:val="00874D35"/>
    <w:rsid w:val="00874F81"/>
    <w:rsid w:val="0087513E"/>
    <w:rsid w:val="00875A46"/>
    <w:rsid w:val="008769B4"/>
    <w:rsid w:val="00876FDB"/>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B47"/>
    <w:rsid w:val="00887DD9"/>
    <w:rsid w:val="0089071C"/>
    <w:rsid w:val="008907DC"/>
    <w:rsid w:val="00890AA2"/>
    <w:rsid w:val="00890BFC"/>
    <w:rsid w:val="00890E52"/>
    <w:rsid w:val="00890F08"/>
    <w:rsid w:val="00891505"/>
    <w:rsid w:val="00891EE9"/>
    <w:rsid w:val="0089212D"/>
    <w:rsid w:val="00892440"/>
    <w:rsid w:val="00892F61"/>
    <w:rsid w:val="00893ABD"/>
    <w:rsid w:val="00893D47"/>
    <w:rsid w:val="00893F79"/>
    <w:rsid w:val="00893FA5"/>
    <w:rsid w:val="0089463B"/>
    <w:rsid w:val="00895478"/>
    <w:rsid w:val="008957E9"/>
    <w:rsid w:val="00895D29"/>
    <w:rsid w:val="00896EB7"/>
    <w:rsid w:val="00897123"/>
    <w:rsid w:val="0089722E"/>
    <w:rsid w:val="0089771B"/>
    <w:rsid w:val="00897E39"/>
    <w:rsid w:val="008A05C2"/>
    <w:rsid w:val="008A05F0"/>
    <w:rsid w:val="008A1957"/>
    <w:rsid w:val="008A19EA"/>
    <w:rsid w:val="008A2A00"/>
    <w:rsid w:val="008A3F77"/>
    <w:rsid w:val="008A449D"/>
    <w:rsid w:val="008A5A0F"/>
    <w:rsid w:val="008A5D4A"/>
    <w:rsid w:val="008A63D2"/>
    <w:rsid w:val="008A68B7"/>
    <w:rsid w:val="008A70B7"/>
    <w:rsid w:val="008A7734"/>
    <w:rsid w:val="008A79C5"/>
    <w:rsid w:val="008A7CD4"/>
    <w:rsid w:val="008A7EC2"/>
    <w:rsid w:val="008B025A"/>
    <w:rsid w:val="008B0404"/>
    <w:rsid w:val="008B09AA"/>
    <w:rsid w:val="008B13F4"/>
    <w:rsid w:val="008B1790"/>
    <w:rsid w:val="008B3894"/>
    <w:rsid w:val="008B39ED"/>
    <w:rsid w:val="008B4788"/>
    <w:rsid w:val="008B5201"/>
    <w:rsid w:val="008B5256"/>
    <w:rsid w:val="008B56B7"/>
    <w:rsid w:val="008B5928"/>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8E2"/>
    <w:rsid w:val="008C7900"/>
    <w:rsid w:val="008D00C0"/>
    <w:rsid w:val="008D171F"/>
    <w:rsid w:val="008D18E7"/>
    <w:rsid w:val="008D1B98"/>
    <w:rsid w:val="008D21EA"/>
    <w:rsid w:val="008D22FD"/>
    <w:rsid w:val="008D3863"/>
    <w:rsid w:val="008D38F4"/>
    <w:rsid w:val="008D3908"/>
    <w:rsid w:val="008D3926"/>
    <w:rsid w:val="008D3B4B"/>
    <w:rsid w:val="008D3B69"/>
    <w:rsid w:val="008D3DA8"/>
    <w:rsid w:val="008D40AE"/>
    <w:rsid w:val="008D5B2F"/>
    <w:rsid w:val="008D6E4A"/>
    <w:rsid w:val="008D7A7F"/>
    <w:rsid w:val="008E0A16"/>
    <w:rsid w:val="008E0BAC"/>
    <w:rsid w:val="008E0E5B"/>
    <w:rsid w:val="008E22E8"/>
    <w:rsid w:val="008E27E4"/>
    <w:rsid w:val="008E2AA8"/>
    <w:rsid w:val="008E3460"/>
    <w:rsid w:val="008E3793"/>
    <w:rsid w:val="008E3FB2"/>
    <w:rsid w:val="008E470A"/>
    <w:rsid w:val="008E4A59"/>
    <w:rsid w:val="008E60EA"/>
    <w:rsid w:val="008E60F8"/>
    <w:rsid w:val="008E62F6"/>
    <w:rsid w:val="008E671B"/>
    <w:rsid w:val="008E6A7F"/>
    <w:rsid w:val="008E6CE4"/>
    <w:rsid w:val="008E74E6"/>
    <w:rsid w:val="008E7B9D"/>
    <w:rsid w:val="008E7D7E"/>
    <w:rsid w:val="008F11A4"/>
    <w:rsid w:val="008F136F"/>
    <w:rsid w:val="008F1641"/>
    <w:rsid w:val="008F1D11"/>
    <w:rsid w:val="008F26AE"/>
    <w:rsid w:val="008F2ADC"/>
    <w:rsid w:val="008F2BB2"/>
    <w:rsid w:val="008F2F5B"/>
    <w:rsid w:val="008F3E1C"/>
    <w:rsid w:val="008F4068"/>
    <w:rsid w:val="008F451A"/>
    <w:rsid w:val="008F4578"/>
    <w:rsid w:val="008F48F2"/>
    <w:rsid w:val="008F532A"/>
    <w:rsid w:val="008F5363"/>
    <w:rsid w:val="008F6C38"/>
    <w:rsid w:val="008F73F5"/>
    <w:rsid w:val="008F76C4"/>
    <w:rsid w:val="00900543"/>
    <w:rsid w:val="00901417"/>
    <w:rsid w:val="00901658"/>
    <w:rsid w:val="009017B9"/>
    <w:rsid w:val="009020C1"/>
    <w:rsid w:val="009025FD"/>
    <w:rsid w:val="0090285E"/>
    <w:rsid w:val="009029C7"/>
    <w:rsid w:val="0090307C"/>
    <w:rsid w:val="00903121"/>
    <w:rsid w:val="00903430"/>
    <w:rsid w:val="009038AC"/>
    <w:rsid w:val="00904A72"/>
    <w:rsid w:val="00904C26"/>
    <w:rsid w:val="009051CB"/>
    <w:rsid w:val="00905A9E"/>
    <w:rsid w:val="00906249"/>
    <w:rsid w:val="009067F0"/>
    <w:rsid w:val="00906F14"/>
    <w:rsid w:val="009074E8"/>
    <w:rsid w:val="00907F83"/>
    <w:rsid w:val="00911ADF"/>
    <w:rsid w:val="00912951"/>
    <w:rsid w:val="00913355"/>
    <w:rsid w:val="00913CB8"/>
    <w:rsid w:val="00914C48"/>
    <w:rsid w:val="00915844"/>
    <w:rsid w:val="00915F1D"/>
    <w:rsid w:val="009167D5"/>
    <w:rsid w:val="00916926"/>
    <w:rsid w:val="009176B3"/>
    <w:rsid w:val="00917A10"/>
    <w:rsid w:val="00920430"/>
    <w:rsid w:val="00920E4E"/>
    <w:rsid w:val="00921873"/>
    <w:rsid w:val="00921F47"/>
    <w:rsid w:val="00921FE8"/>
    <w:rsid w:val="0092217B"/>
    <w:rsid w:val="00922B17"/>
    <w:rsid w:val="00923194"/>
    <w:rsid w:val="0092366B"/>
    <w:rsid w:val="0092384C"/>
    <w:rsid w:val="00923C29"/>
    <w:rsid w:val="00923EE6"/>
    <w:rsid w:val="00924832"/>
    <w:rsid w:val="00924F0F"/>
    <w:rsid w:val="00925F61"/>
    <w:rsid w:val="00926A5C"/>
    <w:rsid w:val="00926ADC"/>
    <w:rsid w:val="00927270"/>
    <w:rsid w:val="00927C10"/>
    <w:rsid w:val="00927E03"/>
    <w:rsid w:val="0093038E"/>
    <w:rsid w:val="009303E3"/>
    <w:rsid w:val="009304ED"/>
    <w:rsid w:val="00931022"/>
    <w:rsid w:val="009310AB"/>
    <w:rsid w:val="0093131F"/>
    <w:rsid w:val="0093216F"/>
    <w:rsid w:val="009326C0"/>
    <w:rsid w:val="009326F4"/>
    <w:rsid w:val="009329B8"/>
    <w:rsid w:val="00932B7E"/>
    <w:rsid w:val="00933330"/>
    <w:rsid w:val="0093350A"/>
    <w:rsid w:val="00933A64"/>
    <w:rsid w:val="00934C1F"/>
    <w:rsid w:val="00935241"/>
    <w:rsid w:val="00935A0D"/>
    <w:rsid w:val="00935A27"/>
    <w:rsid w:val="00936019"/>
    <w:rsid w:val="00936F55"/>
    <w:rsid w:val="00937D74"/>
    <w:rsid w:val="00937E7F"/>
    <w:rsid w:val="00940AFF"/>
    <w:rsid w:val="00940EEF"/>
    <w:rsid w:val="009426CA"/>
    <w:rsid w:val="00942DEA"/>
    <w:rsid w:val="009436DB"/>
    <w:rsid w:val="0094455B"/>
    <w:rsid w:val="0094498E"/>
    <w:rsid w:val="00944B2C"/>
    <w:rsid w:val="00944BB1"/>
    <w:rsid w:val="00945503"/>
    <w:rsid w:val="009457C8"/>
    <w:rsid w:val="009467E0"/>
    <w:rsid w:val="0094695A"/>
    <w:rsid w:val="00946B2F"/>
    <w:rsid w:val="00946FC0"/>
    <w:rsid w:val="00947FA3"/>
    <w:rsid w:val="00950228"/>
    <w:rsid w:val="0095157D"/>
    <w:rsid w:val="00951792"/>
    <w:rsid w:val="00951E33"/>
    <w:rsid w:val="00951F89"/>
    <w:rsid w:val="009529F2"/>
    <w:rsid w:val="00952A36"/>
    <w:rsid w:val="009538DB"/>
    <w:rsid w:val="00954C4B"/>
    <w:rsid w:val="00955CCE"/>
    <w:rsid w:val="00955FA6"/>
    <w:rsid w:val="00956578"/>
    <w:rsid w:val="00956DFC"/>
    <w:rsid w:val="00956EBC"/>
    <w:rsid w:val="00957EC5"/>
    <w:rsid w:val="009602E3"/>
    <w:rsid w:val="00960990"/>
    <w:rsid w:val="00961313"/>
    <w:rsid w:val="009616B8"/>
    <w:rsid w:val="00961B99"/>
    <w:rsid w:val="00961C3A"/>
    <w:rsid w:val="00961D7E"/>
    <w:rsid w:val="009624AB"/>
    <w:rsid w:val="00962CE0"/>
    <w:rsid w:val="0096352D"/>
    <w:rsid w:val="00964F06"/>
    <w:rsid w:val="00965282"/>
    <w:rsid w:val="0096563A"/>
    <w:rsid w:val="00966606"/>
    <w:rsid w:val="00970ED6"/>
    <w:rsid w:val="00970F75"/>
    <w:rsid w:val="009713D0"/>
    <w:rsid w:val="009716A4"/>
    <w:rsid w:val="00971B9C"/>
    <w:rsid w:val="009723D5"/>
    <w:rsid w:val="00972708"/>
    <w:rsid w:val="00974338"/>
    <w:rsid w:val="009759A4"/>
    <w:rsid w:val="00976265"/>
    <w:rsid w:val="00977B8C"/>
    <w:rsid w:val="00977B8F"/>
    <w:rsid w:val="0098108E"/>
    <w:rsid w:val="009832B0"/>
    <w:rsid w:val="00983566"/>
    <w:rsid w:val="009837F8"/>
    <w:rsid w:val="0098550B"/>
    <w:rsid w:val="009859E3"/>
    <w:rsid w:val="00985DD1"/>
    <w:rsid w:val="00986122"/>
    <w:rsid w:val="009867B0"/>
    <w:rsid w:val="00986B9D"/>
    <w:rsid w:val="0098743E"/>
    <w:rsid w:val="009874AE"/>
    <w:rsid w:val="00987C38"/>
    <w:rsid w:val="009900E1"/>
    <w:rsid w:val="0099131D"/>
    <w:rsid w:val="00991519"/>
    <w:rsid w:val="009915CE"/>
    <w:rsid w:val="00991868"/>
    <w:rsid w:val="00991E21"/>
    <w:rsid w:val="00991FBF"/>
    <w:rsid w:val="00992092"/>
    <w:rsid w:val="009930B7"/>
    <w:rsid w:val="00993363"/>
    <w:rsid w:val="00993A3B"/>
    <w:rsid w:val="00993DFD"/>
    <w:rsid w:val="0099465B"/>
    <w:rsid w:val="0099493B"/>
    <w:rsid w:val="00995597"/>
    <w:rsid w:val="009956E0"/>
    <w:rsid w:val="0099591D"/>
    <w:rsid w:val="00995995"/>
    <w:rsid w:val="009962B4"/>
    <w:rsid w:val="00996DE4"/>
    <w:rsid w:val="00997F5B"/>
    <w:rsid w:val="009A167D"/>
    <w:rsid w:val="009A37CC"/>
    <w:rsid w:val="009A40F7"/>
    <w:rsid w:val="009A42CC"/>
    <w:rsid w:val="009A563A"/>
    <w:rsid w:val="009A5C4A"/>
    <w:rsid w:val="009B01A0"/>
    <w:rsid w:val="009B152F"/>
    <w:rsid w:val="009B3689"/>
    <w:rsid w:val="009B399D"/>
    <w:rsid w:val="009B3D09"/>
    <w:rsid w:val="009B4C57"/>
    <w:rsid w:val="009B4F29"/>
    <w:rsid w:val="009B5895"/>
    <w:rsid w:val="009B683B"/>
    <w:rsid w:val="009B693E"/>
    <w:rsid w:val="009B7A21"/>
    <w:rsid w:val="009B7C10"/>
    <w:rsid w:val="009B7D21"/>
    <w:rsid w:val="009C0ED9"/>
    <w:rsid w:val="009C1C58"/>
    <w:rsid w:val="009C3FD8"/>
    <w:rsid w:val="009C4DA4"/>
    <w:rsid w:val="009C5215"/>
    <w:rsid w:val="009C592D"/>
    <w:rsid w:val="009C69E3"/>
    <w:rsid w:val="009C6C1C"/>
    <w:rsid w:val="009C7611"/>
    <w:rsid w:val="009C7786"/>
    <w:rsid w:val="009C791C"/>
    <w:rsid w:val="009C7CEC"/>
    <w:rsid w:val="009D043C"/>
    <w:rsid w:val="009D2A44"/>
    <w:rsid w:val="009D2B05"/>
    <w:rsid w:val="009D2C98"/>
    <w:rsid w:val="009D3A8D"/>
    <w:rsid w:val="009D5116"/>
    <w:rsid w:val="009D59F9"/>
    <w:rsid w:val="009D6D11"/>
    <w:rsid w:val="009D6E61"/>
    <w:rsid w:val="009E07F6"/>
    <w:rsid w:val="009E1134"/>
    <w:rsid w:val="009E19E9"/>
    <w:rsid w:val="009E1D27"/>
    <w:rsid w:val="009E2451"/>
    <w:rsid w:val="009E26E6"/>
    <w:rsid w:val="009E2930"/>
    <w:rsid w:val="009E33C6"/>
    <w:rsid w:val="009E3F21"/>
    <w:rsid w:val="009E4058"/>
    <w:rsid w:val="009E4605"/>
    <w:rsid w:val="009E470E"/>
    <w:rsid w:val="009E488B"/>
    <w:rsid w:val="009E5634"/>
    <w:rsid w:val="009E577D"/>
    <w:rsid w:val="009E6176"/>
    <w:rsid w:val="009E63B1"/>
    <w:rsid w:val="009E6B5A"/>
    <w:rsid w:val="009F0685"/>
    <w:rsid w:val="009F0B5A"/>
    <w:rsid w:val="009F2C45"/>
    <w:rsid w:val="009F31C8"/>
    <w:rsid w:val="009F3657"/>
    <w:rsid w:val="009F38E3"/>
    <w:rsid w:val="009F43C8"/>
    <w:rsid w:val="009F4DBB"/>
    <w:rsid w:val="009F6859"/>
    <w:rsid w:val="00A00F02"/>
    <w:rsid w:val="00A00FA6"/>
    <w:rsid w:val="00A014F1"/>
    <w:rsid w:val="00A01FD8"/>
    <w:rsid w:val="00A021C5"/>
    <w:rsid w:val="00A02375"/>
    <w:rsid w:val="00A0242A"/>
    <w:rsid w:val="00A02F93"/>
    <w:rsid w:val="00A04783"/>
    <w:rsid w:val="00A052BB"/>
    <w:rsid w:val="00A058AA"/>
    <w:rsid w:val="00A05F7F"/>
    <w:rsid w:val="00A063FC"/>
    <w:rsid w:val="00A069CD"/>
    <w:rsid w:val="00A06DC2"/>
    <w:rsid w:val="00A06FEA"/>
    <w:rsid w:val="00A10E57"/>
    <w:rsid w:val="00A116CD"/>
    <w:rsid w:val="00A119BC"/>
    <w:rsid w:val="00A13762"/>
    <w:rsid w:val="00A14D34"/>
    <w:rsid w:val="00A15107"/>
    <w:rsid w:val="00A155E5"/>
    <w:rsid w:val="00A1578B"/>
    <w:rsid w:val="00A158FA"/>
    <w:rsid w:val="00A15A31"/>
    <w:rsid w:val="00A15B74"/>
    <w:rsid w:val="00A1670B"/>
    <w:rsid w:val="00A16E07"/>
    <w:rsid w:val="00A20046"/>
    <w:rsid w:val="00A208A7"/>
    <w:rsid w:val="00A20CD2"/>
    <w:rsid w:val="00A2106F"/>
    <w:rsid w:val="00A22371"/>
    <w:rsid w:val="00A2362F"/>
    <w:rsid w:val="00A247CA"/>
    <w:rsid w:val="00A24BDF"/>
    <w:rsid w:val="00A24DA3"/>
    <w:rsid w:val="00A25BAF"/>
    <w:rsid w:val="00A261A6"/>
    <w:rsid w:val="00A267C7"/>
    <w:rsid w:val="00A27076"/>
    <w:rsid w:val="00A2760A"/>
    <w:rsid w:val="00A300F9"/>
    <w:rsid w:val="00A301EF"/>
    <w:rsid w:val="00A303C6"/>
    <w:rsid w:val="00A309EA"/>
    <w:rsid w:val="00A30B60"/>
    <w:rsid w:val="00A31090"/>
    <w:rsid w:val="00A31BE5"/>
    <w:rsid w:val="00A31D44"/>
    <w:rsid w:val="00A32B6F"/>
    <w:rsid w:val="00A3302C"/>
    <w:rsid w:val="00A344D5"/>
    <w:rsid w:val="00A3474A"/>
    <w:rsid w:val="00A34D3D"/>
    <w:rsid w:val="00A363E5"/>
    <w:rsid w:val="00A412D8"/>
    <w:rsid w:val="00A41367"/>
    <w:rsid w:val="00A4181C"/>
    <w:rsid w:val="00A41DEA"/>
    <w:rsid w:val="00A424D7"/>
    <w:rsid w:val="00A42C02"/>
    <w:rsid w:val="00A42FB6"/>
    <w:rsid w:val="00A43D40"/>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2DBE"/>
    <w:rsid w:val="00A535A9"/>
    <w:rsid w:val="00A56A92"/>
    <w:rsid w:val="00A56DF1"/>
    <w:rsid w:val="00A60290"/>
    <w:rsid w:val="00A60E91"/>
    <w:rsid w:val="00A61993"/>
    <w:rsid w:val="00A639CD"/>
    <w:rsid w:val="00A63E02"/>
    <w:rsid w:val="00A641AC"/>
    <w:rsid w:val="00A6426F"/>
    <w:rsid w:val="00A648B8"/>
    <w:rsid w:val="00A6526B"/>
    <w:rsid w:val="00A652E2"/>
    <w:rsid w:val="00A6595C"/>
    <w:rsid w:val="00A65DAE"/>
    <w:rsid w:val="00A65DEE"/>
    <w:rsid w:val="00A65FAC"/>
    <w:rsid w:val="00A67EB5"/>
    <w:rsid w:val="00A703F8"/>
    <w:rsid w:val="00A704D2"/>
    <w:rsid w:val="00A7096E"/>
    <w:rsid w:val="00A71EC5"/>
    <w:rsid w:val="00A71F60"/>
    <w:rsid w:val="00A72391"/>
    <w:rsid w:val="00A723A4"/>
    <w:rsid w:val="00A72D7D"/>
    <w:rsid w:val="00A72F5A"/>
    <w:rsid w:val="00A736F2"/>
    <w:rsid w:val="00A7429D"/>
    <w:rsid w:val="00A743A3"/>
    <w:rsid w:val="00A74445"/>
    <w:rsid w:val="00A746CC"/>
    <w:rsid w:val="00A756C5"/>
    <w:rsid w:val="00A76B53"/>
    <w:rsid w:val="00A7704C"/>
    <w:rsid w:val="00A77195"/>
    <w:rsid w:val="00A771B8"/>
    <w:rsid w:val="00A77613"/>
    <w:rsid w:val="00A779B2"/>
    <w:rsid w:val="00A830F6"/>
    <w:rsid w:val="00A83D9C"/>
    <w:rsid w:val="00A84048"/>
    <w:rsid w:val="00A847AB"/>
    <w:rsid w:val="00A84920"/>
    <w:rsid w:val="00A84D11"/>
    <w:rsid w:val="00A85002"/>
    <w:rsid w:val="00A854E6"/>
    <w:rsid w:val="00A855D6"/>
    <w:rsid w:val="00A85F91"/>
    <w:rsid w:val="00A86316"/>
    <w:rsid w:val="00A8675B"/>
    <w:rsid w:val="00A9008A"/>
    <w:rsid w:val="00A90D60"/>
    <w:rsid w:val="00A91E74"/>
    <w:rsid w:val="00A92208"/>
    <w:rsid w:val="00A922EB"/>
    <w:rsid w:val="00A92B08"/>
    <w:rsid w:val="00A93235"/>
    <w:rsid w:val="00A94791"/>
    <w:rsid w:val="00A948B7"/>
    <w:rsid w:val="00A95426"/>
    <w:rsid w:val="00A95A6F"/>
    <w:rsid w:val="00A95C93"/>
    <w:rsid w:val="00A961C1"/>
    <w:rsid w:val="00A97296"/>
    <w:rsid w:val="00A975CB"/>
    <w:rsid w:val="00A9787A"/>
    <w:rsid w:val="00A97ABC"/>
    <w:rsid w:val="00A97ECC"/>
    <w:rsid w:val="00AA23DA"/>
    <w:rsid w:val="00AA2AEF"/>
    <w:rsid w:val="00AA2E9C"/>
    <w:rsid w:val="00AA2FB8"/>
    <w:rsid w:val="00AA36DE"/>
    <w:rsid w:val="00AA43A8"/>
    <w:rsid w:val="00AA45D5"/>
    <w:rsid w:val="00AA4B69"/>
    <w:rsid w:val="00AA4E24"/>
    <w:rsid w:val="00AA5167"/>
    <w:rsid w:val="00AA580B"/>
    <w:rsid w:val="00AA7355"/>
    <w:rsid w:val="00AB0D04"/>
    <w:rsid w:val="00AB1041"/>
    <w:rsid w:val="00AB11CB"/>
    <w:rsid w:val="00AB1D80"/>
    <w:rsid w:val="00AB21C3"/>
    <w:rsid w:val="00AB27F2"/>
    <w:rsid w:val="00AB2924"/>
    <w:rsid w:val="00AB30D7"/>
    <w:rsid w:val="00AB3259"/>
    <w:rsid w:val="00AB3BBD"/>
    <w:rsid w:val="00AB3FFA"/>
    <w:rsid w:val="00AB4FD5"/>
    <w:rsid w:val="00AB521E"/>
    <w:rsid w:val="00AB5917"/>
    <w:rsid w:val="00AB5F6C"/>
    <w:rsid w:val="00AB61A7"/>
    <w:rsid w:val="00AB6982"/>
    <w:rsid w:val="00AB6C7E"/>
    <w:rsid w:val="00AB7367"/>
    <w:rsid w:val="00AB7616"/>
    <w:rsid w:val="00AB7694"/>
    <w:rsid w:val="00AC0A07"/>
    <w:rsid w:val="00AC0C67"/>
    <w:rsid w:val="00AC0F47"/>
    <w:rsid w:val="00AC1ACE"/>
    <w:rsid w:val="00AC1EF9"/>
    <w:rsid w:val="00AC2D6C"/>
    <w:rsid w:val="00AC2F5D"/>
    <w:rsid w:val="00AC35E7"/>
    <w:rsid w:val="00AC38D3"/>
    <w:rsid w:val="00AC3EBA"/>
    <w:rsid w:val="00AC3FF8"/>
    <w:rsid w:val="00AC5A7B"/>
    <w:rsid w:val="00AC611A"/>
    <w:rsid w:val="00AC6B8E"/>
    <w:rsid w:val="00AC7108"/>
    <w:rsid w:val="00AC7199"/>
    <w:rsid w:val="00AC7B85"/>
    <w:rsid w:val="00AD0D4E"/>
    <w:rsid w:val="00AD1861"/>
    <w:rsid w:val="00AD1968"/>
    <w:rsid w:val="00AD22EF"/>
    <w:rsid w:val="00AD3421"/>
    <w:rsid w:val="00AD3BC1"/>
    <w:rsid w:val="00AD407E"/>
    <w:rsid w:val="00AD4AF0"/>
    <w:rsid w:val="00AD6148"/>
    <w:rsid w:val="00AD6DA4"/>
    <w:rsid w:val="00AD6DE3"/>
    <w:rsid w:val="00AD7A82"/>
    <w:rsid w:val="00AD7C7E"/>
    <w:rsid w:val="00AE0180"/>
    <w:rsid w:val="00AE090C"/>
    <w:rsid w:val="00AE09D1"/>
    <w:rsid w:val="00AE1052"/>
    <w:rsid w:val="00AE19BA"/>
    <w:rsid w:val="00AE1EED"/>
    <w:rsid w:val="00AE25E3"/>
    <w:rsid w:val="00AE2835"/>
    <w:rsid w:val="00AE2CB3"/>
    <w:rsid w:val="00AE2F57"/>
    <w:rsid w:val="00AE2FF9"/>
    <w:rsid w:val="00AE3C5F"/>
    <w:rsid w:val="00AE3F19"/>
    <w:rsid w:val="00AE4EDC"/>
    <w:rsid w:val="00AE5F5F"/>
    <w:rsid w:val="00AE600E"/>
    <w:rsid w:val="00AE6124"/>
    <w:rsid w:val="00AE7911"/>
    <w:rsid w:val="00AF1164"/>
    <w:rsid w:val="00AF1199"/>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496"/>
    <w:rsid w:val="00B00A1C"/>
    <w:rsid w:val="00B01868"/>
    <w:rsid w:val="00B02E2E"/>
    <w:rsid w:val="00B031CC"/>
    <w:rsid w:val="00B03809"/>
    <w:rsid w:val="00B0411F"/>
    <w:rsid w:val="00B0420C"/>
    <w:rsid w:val="00B04EC5"/>
    <w:rsid w:val="00B05AC3"/>
    <w:rsid w:val="00B07252"/>
    <w:rsid w:val="00B073D0"/>
    <w:rsid w:val="00B07773"/>
    <w:rsid w:val="00B07BE0"/>
    <w:rsid w:val="00B11134"/>
    <w:rsid w:val="00B11B6E"/>
    <w:rsid w:val="00B122C2"/>
    <w:rsid w:val="00B13102"/>
    <w:rsid w:val="00B133B7"/>
    <w:rsid w:val="00B1442B"/>
    <w:rsid w:val="00B14E85"/>
    <w:rsid w:val="00B1505C"/>
    <w:rsid w:val="00B1546E"/>
    <w:rsid w:val="00B1645F"/>
    <w:rsid w:val="00B16E7A"/>
    <w:rsid w:val="00B17615"/>
    <w:rsid w:val="00B17679"/>
    <w:rsid w:val="00B20472"/>
    <w:rsid w:val="00B20515"/>
    <w:rsid w:val="00B20CC3"/>
    <w:rsid w:val="00B21DE3"/>
    <w:rsid w:val="00B22C39"/>
    <w:rsid w:val="00B232FC"/>
    <w:rsid w:val="00B23BBE"/>
    <w:rsid w:val="00B24BD8"/>
    <w:rsid w:val="00B251CE"/>
    <w:rsid w:val="00B25B7A"/>
    <w:rsid w:val="00B26BE0"/>
    <w:rsid w:val="00B2719D"/>
    <w:rsid w:val="00B27968"/>
    <w:rsid w:val="00B30371"/>
    <w:rsid w:val="00B30B09"/>
    <w:rsid w:val="00B329E9"/>
    <w:rsid w:val="00B332A3"/>
    <w:rsid w:val="00B33842"/>
    <w:rsid w:val="00B33B1F"/>
    <w:rsid w:val="00B340B4"/>
    <w:rsid w:val="00B341FB"/>
    <w:rsid w:val="00B34C25"/>
    <w:rsid w:val="00B34EED"/>
    <w:rsid w:val="00B35477"/>
    <w:rsid w:val="00B35848"/>
    <w:rsid w:val="00B361EB"/>
    <w:rsid w:val="00B41B40"/>
    <w:rsid w:val="00B42005"/>
    <w:rsid w:val="00B4221D"/>
    <w:rsid w:val="00B42573"/>
    <w:rsid w:val="00B42C63"/>
    <w:rsid w:val="00B449D0"/>
    <w:rsid w:val="00B44ACE"/>
    <w:rsid w:val="00B45108"/>
    <w:rsid w:val="00B459C9"/>
    <w:rsid w:val="00B45F35"/>
    <w:rsid w:val="00B4652E"/>
    <w:rsid w:val="00B46EF4"/>
    <w:rsid w:val="00B46FB9"/>
    <w:rsid w:val="00B50402"/>
    <w:rsid w:val="00B50603"/>
    <w:rsid w:val="00B50CFC"/>
    <w:rsid w:val="00B51D14"/>
    <w:rsid w:val="00B53020"/>
    <w:rsid w:val="00B53076"/>
    <w:rsid w:val="00B534CB"/>
    <w:rsid w:val="00B5382A"/>
    <w:rsid w:val="00B53EE2"/>
    <w:rsid w:val="00B53F6F"/>
    <w:rsid w:val="00B544E5"/>
    <w:rsid w:val="00B548AD"/>
    <w:rsid w:val="00B55E98"/>
    <w:rsid w:val="00B56801"/>
    <w:rsid w:val="00B568F2"/>
    <w:rsid w:val="00B56D43"/>
    <w:rsid w:val="00B5725E"/>
    <w:rsid w:val="00B60188"/>
    <w:rsid w:val="00B6099E"/>
    <w:rsid w:val="00B60FF3"/>
    <w:rsid w:val="00B6110E"/>
    <w:rsid w:val="00B6129F"/>
    <w:rsid w:val="00B6140E"/>
    <w:rsid w:val="00B615DA"/>
    <w:rsid w:val="00B62AA6"/>
    <w:rsid w:val="00B63368"/>
    <w:rsid w:val="00B63F3A"/>
    <w:rsid w:val="00B63FC3"/>
    <w:rsid w:val="00B640BB"/>
    <w:rsid w:val="00B65A66"/>
    <w:rsid w:val="00B6743E"/>
    <w:rsid w:val="00B6744E"/>
    <w:rsid w:val="00B6758A"/>
    <w:rsid w:val="00B67A35"/>
    <w:rsid w:val="00B7011C"/>
    <w:rsid w:val="00B72C0B"/>
    <w:rsid w:val="00B72D39"/>
    <w:rsid w:val="00B72EE4"/>
    <w:rsid w:val="00B734FB"/>
    <w:rsid w:val="00B73E37"/>
    <w:rsid w:val="00B75E16"/>
    <w:rsid w:val="00B76D4E"/>
    <w:rsid w:val="00B77016"/>
    <w:rsid w:val="00B77458"/>
    <w:rsid w:val="00B77502"/>
    <w:rsid w:val="00B77DBA"/>
    <w:rsid w:val="00B80229"/>
    <w:rsid w:val="00B80785"/>
    <w:rsid w:val="00B80A59"/>
    <w:rsid w:val="00B80C47"/>
    <w:rsid w:val="00B8168E"/>
    <w:rsid w:val="00B81AAD"/>
    <w:rsid w:val="00B82249"/>
    <w:rsid w:val="00B825A5"/>
    <w:rsid w:val="00B82746"/>
    <w:rsid w:val="00B83777"/>
    <w:rsid w:val="00B84988"/>
    <w:rsid w:val="00B8514F"/>
    <w:rsid w:val="00B857BE"/>
    <w:rsid w:val="00B8584C"/>
    <w:rsid w:val="00B85E6A"/>
    <w:rsid w:val="00B86473"/>
    <w:rsid w:val="00B8669E"/>
    <w:rsid w:val="00B869D9"/>
    <w:rsid w:val="00B86E2B"/>
    <w:rsid w:val="00B873EA"/>
    <w:rsid w:val="00B87801"/>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425"/>
    <w:rsid w:val="00BA46B9"/>
    <w:rsid w:val="00BA4EDB"/>
    <w:rsid w:val="00BA5272"/>
    <w:rsid w:val="00BA635E"/>
    <w:rsid w:val="00BA663C"/>
    <w:rsid w:val="00BA6B5A"/>
    <w:rsid w:val="00BA7007"/>
    <w:rsid w:val="00BB0798"/>
    <w:rsid w:val="00BB18FC"/>
    <w:rsid w:val="00BB1AC7"/>
    <w:rsid w:val="00BB1C6A"/>
    <w:rsid w:val="00BB2115"/>
    <w:rsid w:val="00BB221A"/>
    <w:rsid w:val="00BB2B2C"/>
    <w:rsid w:val="00BB2F58"/>
    <w:rsid w:val="00BB2F5C"/>
    <w:rsid w:val="00BB327B"/>
    <w:rsid w:val="00BB3286"/>
    <w:rsid w:val="00BB3A78"/>
    <w:rsid w:val="00BB45AF"/>
    <w:rsid w:val="00BB485C"/>
    <w:rsid w:val="00BB4AEE"/>
    <w:rsid w:val="00BB4EC8"/>
    <w:rsid w:val="00BB53F2"/>
    <w:rsid w:val="00BB5421"/>
    <w:rsid w:val="00BB5695"/>
    <w:rsid w:val="00BB6049"/>
    <w:rsid w:val="00BB67C8"/>
    <w:rsid w:val="00BB6C22"/>
    <w:rsid w:val="00BB73AD"/>
    <w:rsid w:val="00BB74C5"/>
    <w:rsid w:val="00BC0314"/>
    <w:rsid w:val="00BC031A"/>
    <w:rsid w:val="00BC1136"/>
    <w:rsid w:val="00BC1B38"/>
    <w:rsid w:val="00BC2064"/>
    <w:rsid w:val="00BC2615"/>
    <w:rsid w:val="00BC3956"/>
    <w:rsid w:val="00BC3B2E"/>
    <w:rsid w:val="00BC3CFD"/>
    <w:rsid w:val="00BC3FFB"/>
    <w:rsid w:val="00BC4017"/>
    <w:rsid w:val="00BC41D6"/>
    <w:rsid w:val="00BC4533"/>
    <w:rsid w:val="00BC47B8"/>
    <w:rsid w:val="00BC5292"/>
    <w:rsid w:val="00BC534F"/>
    <w:rsid w:val="00BC6013"/>
    <w:rsid w:val="00BC62A8"/>
    <w:rsid w:val="00BD11B9"/>
    <w:rsid w:val="00BD2AD9"/>
    <w:rsid w:val="00BD36E3"/>
    <w:rsid w:val="00BD3CBA"/>
    <w:rsid w:val="00BD4392"/>
    <w:rsid w:val="00BD5F57"/>
    <w:rsid w:val="00BD613E"/>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93F"/>
    <w:rsid w:val="00BE6D7C"/>
    <w:rsid w:val="00BF079F"/>
    <w:rsid w:val="00BF1595"/>
    <w:rsid w:val="00BF2503"/>
    <w:rsid w:val="00BF25D7"/>
    <w:rsid w:val="00BF282D"/>
    <w:rsid w:val="00BF2855"/>
    <w:rsid w:val="00BF2978"/>
    <w:rsid w:val="00BF3967"/>
    <w:rsid w:val="00BF500A"/>
    <w:rsid w:val="00BF59EB"/>
    <w:rsid w:val="00BF60DC"/>
    <w:rsid w:val="00BF662E"/>
    <w:rsid w:val="00BF7F4D"/>
    <w:rsid w:val="00C003AA"/>
    <w:rsid w:val="00C0105D"/>
    <w:rsid w:val="00C01155"/>
    <w:rsid w:val="00C01E4F"/>
    <w:rsid w:val="00C01E60"/>
    <w:rsid w:val="00C02D72"/>
    <w:rsid w:val="00C02F4E"/>
    <w:rsid w:val="00C036BF"/>
    <w:rsid w:val="00C03797"/>
    <w:rsid w:val="00C03D74"/>
    <w:rsid w:val="00C03F80"/>
    <w:rsid w:val="00C04AEA"/>
    <w:rsid w:val="00C05808"/>
    <w:rsid w:val="00C06602"/>
    <w:rsid w:val="00C066CE"/>
    <w:rsid w:val="00C06DA4"/>
    <w:rsid w:val="00C07CD9"/>
    <w:rsid w:val="00C104A2"/>
    <w:rsid w:val="00C10AEC"/>
    <w:rsid w:val="00C10E28"/>
    <w:rsid w:val="00C11241"/>
    <w:rsid w:val="00C1161A"/>
    <w:rsid w:val="00C116AA"/>
    <w:rsid w:val="00C116F9"/>
    <w:rsid w:val="00C130A2"/>
    <w:rsid w:val="00C1475D"/>
    <w:rsid w:val="00C14A6A"/>
    <w:rsid w:val="00C14DB1"/>
    <w:rsid w:val="00C150E9"/>
    <w:rsid w:val="00C16E25"/>
    <w:rsid w:val="00C16FFB"/>
    <w:rsid w:val="00C17858"/>
    <w:rsid w:val="00C17CFA"/>
    <w:rsid w:val="00C2054C"/>
    <w:rsid w:val="00C20DA6"/>
    <w:rsid w:val="00C2201B"/>
    <w:rsid w:val="00C23DB2"/>
    <w:rsid w:val="00C24AF3"/>
    <w:rsid w:val="00C25390"/>
    <w:rsid w:val="00C26745"/>
    <w:rsid w:val="00C26BC3"/>
    <w:rsid w:val="00C27D0E"/>
    <w:rsid w:val="00C30609"/>
    <w:rsid w:val="00C30DE1"/>
    <w:rsid w:val="00C30FA4"/>
    <w:rsid w:val="00C31249"/>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344"/>
    <w:rsid w:val="00C41FA1"/>
    <w:rsid w:val="00C4352F"/>
    <w:rsid w:val="00C4361E"/>
    <w:rsid w:val="00C45505"/>
    <w:rsid w:val="00C46186"/>
    <w:rsid w:val="00C461B6"/>
    <w:rsid w:val="00C4740D"/>
    <w:rsid w:val="00C47B98"/>
    <w:rsid w:val="00C47DF2"/>
    <w:rsid w:val="00C5095F"/>
    <w:rsid w:val="00C509DF"/>
    <w:rsid w:val="00C50E4A"/>
    <w:rsid w:val="00C524A5"/>
    <w:rsid w:val="00C525F9"/>
    <w:rsid w:val="00C55D79"/>
    <w:rsid w:val="00C5665E"/>
    <w:rsid w:val="00C56EC1"/>
    <w:rsid w:val="00C61BD0"/>
    <w:rsid w:val="00C61C8E"/>
    <w:rsid w:val="00C61F86"/>
    <w:rsid w:val="00C62802"/>
    <w:rsid w:val="00C62C7F"/>
    <w:rsid w:val="00C63E48"/>
    <w:rsid w:val="00C64047"/>
    <w:rsid w:val="00C6488A"/>
    <w:rsid w:val="00C64EBC"/>
    <w:rsid w:val="00C65265"/>
    <w:rsid w:val="00C65BF8"/>
    <w:rsid w:val="00C661A6"/>
    <w:rsid w:val="00C66355"/>
    <w:rsid w:val="00C663E5"/>
    <w:rsid w:val="00C67C34"/>
    <w:rsid w:val="00C702D8"/>
    <w:rsid w:val="00C70735"/>
    <w:rsid w:val="00C70785"/>
    <w:rsid w:val="00C710FF"/>
    <w:rsid w:val="00C71294"/>
    <w:rsid w:val="00C7145D"/>
    <w:rsid w:val="00C725BD"/>
    <w:rsid w:val="00C72E7B"/>
    <w:rsid w:val="00C73431"/>
    <w:rsid w:val="00C73694"/>
    <w:rsid w:val="00C752D3"/>
    <w:rsid w:val="00C755E3"/>
    <w:rsid w:val="00C75768"/>
    <w:rsid w:val="00C75A37"/>
    <w:rsid w:val="00C75C83"/>
    <w:rsid w:val="00C763E6"/>
    <w:rsid w:val="00C77740"/>
    <w:rsid w:val="00C779CE"/>
    <w:rsid w:val="00C80B84"/>
    <w:rsid w:val="00C81BD7"/>
    <w:rsid w:val="00C820A4"/>
    <w:rsid w:val="00C83E94"/>
    <w:rsid w:val="00C842F4"/>
    <w:rsid w:val="00C84365"/>
    <w:rsid w:val="00C855B0"/>
    <w:rsid w:val="00C863DE"/>
    <w:rsid w:val="00C86A01"/>
    <w:rsid w:val="00C86FD0"/>
    <w:rsid w:val="00C90824"/>
    <w:rsid w:val="00C91FCB"/>
    <w:rsid w:val="00C92103"/>
    <w:rsid w:val="00C926C0"/>
    <w:rsid w:val="00C927CC"/>
    <w:rsid w:val="00C92A7E"/>
    <w:rsid w:val="00C93700"/>
    <w:rsid w:val="00C93A7B"/>
    <w:rsid w:val="00C93D0E"/>
    <w:rsid w:val="00C93E51"/>
    <w:rsid w:val="00C940D2"/>
    <w:rsid w:val="00C94201"/>
    <w:rsid w:val="00C95ED6"/>
    <w:rsid w:val="00C96B43"/>
    <w:rsid w:val="00C970CA"/>
    <w:rsid w:val="00C97465"/>
    <w:rsid w:val="00CA00A3"/>
    <w:rsid w:val="00CA0643"/>
    <w:rsid w:val="00CA0927"/>
    <w:rsid w:val="00CA098E"/>
    <w:rsid w:val="00CA0DDF"/>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57D"/>
    <w:rsid w:val="00CB282D"/>
    <w:rsid w:val="00CB44FD"/>
    <w:rsid w:val="00CB4546"/>
    <w:rsid w:val="00CB48BB"/>
    <w:rsid w:val="00CB4D4E"/>
    <w:rsid w:val="00CB52A2"/>
    <w:rsid w:val="00CB5C01"/>
    <w:rsid w:val="00CB5F63"/>
    <w:rsid w:val="00CB6106"/>
    <w:rsid w:val="00CC06A2"/>
    <w:rsid w:val="00CC0720"/>
    <w:rsid w:val="00CC0A05"/>
    <w:rsid w:val="00CC0AC3"/>
    <w:rsid w:val="00CC12FC"/>
    <w:rsid w:val="00CC1C6E"/>
    <w:rsid w:val="00CC2B03"/>
    <w:rsid w:val="00CC2E8A"/>
    <w:rsid w:val="00CC3D02"/>
    <w:rsid w:val="00CC3D61"/>
    <w:rsid w:val="00CC3DDD"/>
    <w:rsid w:val="00CC3E18"/>
    <w:rsid w:val="00CC3E3B"/>
    <w:rsid w:val="00CC4462"/>
    <w:rsid w:val="00CC4CB1"/>
    <w:rsid w:val="00CC5086"/>
    <w:rsid w:val="00CC571B"/>
    <w:rsid w:val="00CC5954"/>
    <w:rsid w:val="00CC59D4"/>
    <w:rsid w:val="00CC6138"/>
    <w:rsid w:val="00CC6643"/>
    <w:rsid w:val="00CC6C23"/>
    <w:rsid w:val="00CC6F48"/>
    <w:rsid w:val="00CD0CBB"/>
    <w:rsid w:val="00CD128F"/>
    <w:rsid w:val="00CD1571"/>
    <w:rsid w:val="00CD1663"/>
    <w:rsid w:val="00CD21C3"/>
    <w:rsid w:val="00CD24B3"/>
    <w:rsid w:val="00CD25FF"/>
    <w:rsid w:val="00CD32C4"/>
    <w:rsid w:val="00CD36A8"/>
    <w:rsid w:val="00CD41DE"/>
    <w:rsid w:val="00CD4925"/>
    <w:rsid w:val="00CD4BA1"/>
    <w:rsid w:val="00CD4D3C"/>
    <w:rsid w:val="00CD56D9"/>
    <w:rsid w:val="00CD5E19"/>
    <w:rsid w:val="00CD66E7"/>
    <w:rsid w:val="00CD74B5"/>
    <w:rsid w:val="00CE0188"/>
    <w:rsid w:val="00CE02F4"/>
    <w:rsid w:val="00CE0451"/>
    <w:rsid w:val="00CE0D19"/>
    <w:rsid w:val="00CE1982"/>
    <w:rsid w:val="00CE247A"/>
    <w:rsid w:val="00CE271C"/>
    <w:rsid w:val="00CE2B1C"/>
    <w:rsid w:val="00CE35A8"/>
    <w:rsid w:val="00CE40C0"/>
    <w:rsid w:val="00CE4329"/>
    <w:rsid w:val="00CE60BF"/>
    <w:rsid w:val="00CE6EAE"/>
    <w:rsid w:val="00CE7088"/>
    <w:rsid w:val="00CE7693"/>
    <w:rsid w:val="00CF05D5"/>
    <w:rsid w:val="00CF0891"/>
    <w:rsid w:val="00CF259F"/>
    <w:rsid w:val="00CF2A8F"/>
    <w:rsid w:val="00CF30D2"/>
    <w:rsid w:val="00CF380F"/>
    <w:rsid w:val="00CF4239"/>
    <w:rsid w:val="00CF4444"/>
    <w:rsid w:val="00CF4C56"/>
    <w:rsid w:val="00CF6924"/>
    <w:rsid w:val="00CF6D7B"/>
    <w:rsid w:val="00CF6E0B"/>
    <w:rsid w:val="00CF7136"/>
    <w:rsid w:val="00D00298"/>
    <w:rsid w:val="00D00B51"/>
    <w:rsid w:val="00D015D7"/>
    <w:rsid w:val="00D01CBA"/>
    <w:rsid w:val="00D01D91"/>
    <w:rsid w:val="00D036EE"/>
    <w:rsid w:val="00D03F41"/>
    <w:rsid w:val="00D0504A"/>
    <w:rsid w:val="00D05602"/>
    <w:rsid w:val="00D05DD8"/>
    <w:rsid w:val="00D06004"/>
    <w:rsid w:val="00D063B8"/>
    <w:rsid w:val="00D064ED"/>
    <w:rsid w:val="00D072FB"/>
    <w:rsid w:val="00D07B37"/>
    <w:rsid w:val="00D07E6D"/>
    <w:rsid w:val="00D1057C"/>
    <w:rsid w:val="00D10900"/>
    <w:rsid w:val="00D1147E"/>
    <w:rsid w:val="00D11C0E"/>
    <w:rsid w:val="00D11FE9"/>
    <w:rsid w:val="00D12733"/>
    <w:rsid w:val="00D13851"/>
    <w:rsid w:val="00D13FB7"/>
    <w:rsid w:val="00D14482"/>
    <w:rsid w:val="00D14C7B"/>
    <w:rsid w:val="00D14D64"/>
    <w:rsid w:val="00D15366"/>
    <w:rsid w:val="00D15592"/>
    <w:rsid w:val="00D172B9"/>
    <w:rsid w:val="00D21325"/>
    <w:rsid w:val="00D216DD"/>
    <w:rsid w:val="00D22602"/>
    <w:rsid w:val="00D22696"/>
    <w:rsid w:val="00D23674"/>
    <w:rsid w:val="00D23C95"/>
    <w:rsid w:val="00D245AE"/>
    <w:rsid w:val="00D25327"/>
    <w:rsid w:val="00D25845"/>
    <w:rsid w:val="00D2590B"/>
    <w:rsid w:val="00D25B07"/>
    <w:rsid w:val="00D26161"/>
    <w:rsid w:val="00D26A5D"/>
    <w:rsid w:val="00D26B82"/>
    <w:rsid w:val="00D27CB5"/>
    <w:rsid w:val="00D306AF"/>
    <w:rsid w:val="00D307CB"/>
    <w:rsid w:val="00D311E2"/>
    <w:rsid w:val="00D32C1C"/>
    <w:rsid w:val="00D32F3E"/>
    <w:rsid w:val="00D33105"/>
    <w:rsid w:val="00D334B5"/>
    <w:rsid w:val="00D36152"/>
    <w:rsid w:val="00D36292"/>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84D"/>
    <w:rsid w:val="00D44D57"/>
    <w:rsid w:val="00D45338"/>
    <w:rsid w:val="00D453D2"/>
    <w:rsid w:val="00D45A1A"/>
    <w:rsid w:val="00D468D2"/>
    <w:rsid w:val="00D46CC5"/>
    <w:rsid w:val="00D46FD2"/>
    <w:rsid w:val="00D47F9C"/>
    <w:rsid w:val="00D50107"/>
    <w:rsid w:val="00D5020D"/>
    <w:rsid w:val="00D5029D"/>
    <w:rsid w:val="00D5056C"/>
    <w:rsid w:val="00D50822"/>
    <w:rsid w:val="00D50CC7"/>
    <w:rsid w:val="00D514A5"/>
    <w:rsid w:val="00D516CD"/>
    <w:rsid w:val="00D51B7B"/>
    <w:rsid w:val="00D52B63"/>
    <w:rsid w:val="00D532F6"/>
    <w:rsid w:val="00D53B02"/>
    <w:rsid w:val="00D54079"/>
    <w:rsid w:val="00D5468E"/>
    <w:rsid w:val="00D547EB"/>
    <w:rsid w:val="00D55AB4"/>
    <w:rsid w:val="00D55B84"/>
    <w:rsid w:val="00D564B8"/>
    <w:rsid w:val="00D578A8"/>
    <w:rsid w:val="00D600FE"/>
    <w:rsid w:val="00D609C6"/>
    <w:rsid w:val="00D62159"/>
    <w:rsid w:val="00D63856"/>
    <w:rsid w:val="00D63960"/>
    <w:rsid w:val="00D6420B"/>
    <w:rsid w:val="00D6439B"/>
    <w:rsid w:val="00D64541"/>
    <w:rsid w:val="00D6584C"/>
    <w:rsid w:val="00D65CDF"/>
    <w:rsid w:val="00D65E26"/>
    <w:rsid w:val="00D65F4D"/>
    <w:rsid w:val="00D66DC8"/>
    <w:rsid w:val="00D672C2"/>
    <w:rsid w:val="00D70526"/>
    <w:rsid w:val="00D707E1"/>
    <w:rsid w:val="00D711AD"/>
    <w:rsid w:val="00D71794"/>
    <w:rsid w:val="00D71826"/>
    <w:rsid w:val="00D718EC"/>
    <w:rsid w:val="00D72AC1"/>
    <w:rsid w:val="00D73687"/>
    <w:rsid w:val="00D7493C"/>
    <w:rsid w:val="00D74B3D"/>
    <w:rsid w:val="00D74BD9"/>
    <w:rsid w:val="00D74C9A"/>
    <w:rsid w:val="00D756DC"/>
    <w:rsid w:val="00D75C1B"/>
    <w:rsid w:val="00D75C8E"/>
    <w:rsid w:val="00D76372"/>
    <w:rsid w:val="00D767D2"/>
    <w:rsid w:val="00D779A9"/>
    <w:rsid w:val="00D77F9C"/>
    <w:rsid w:val="00D804B2"/>
    <w:rsid w:val="00D804CC"/>
    <w:rsid w:val="00D80C87"/>
    <w:rsid w:val="00D81A2A"/>
    <w:rsid w:val="00D81F2F"/>
    <w:rsid w:val="00D822F0"/>
    <w:rsid w:val="00D82C84"/>
    <w:rsid w:val="00D8411C"/>
    <w:rsid w:val="00D85851"/>
    <w:rsid w:val="00D85A63"/>
    <w:rsid w:val="00D869EF"/>
    <w:rsid w:val="00D86A9F"/>
    <w:rsid w:val="00D86BE0"/>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5972"/>
    <w:rsid w:val="00D960C4"/>
    <w:rsid w:val="00D970E6"/>
    <w:rsid w:val="00D9750F"/>
    <w:rsid w:val="00D97633"/>
    <w:rsid w:val="00DA0066"/>
    <w:rsid w:val="00DA043C"/>
    <w:rsid w:val="00DA0467"/>
    <w:rsid w:val="00DA18EC"/>
    <w:rsid w:val="00DA18EE"/>
    <w:rsid w:val="00DA20BD"/>
    <w:rsid w:val="00DA26CD"/>
    <w:rsid w:val="00DA318F"/>
    <w:rsid w:val="00DA3882"/>
    <w:rsid w:val="00DA3B74"/>
    <w:rsid w:val="00DA401F"/>
    <w:rsid w:val="00DA5497"/>
    <w:rsid w:val="00DA5ED0"/>
    <w:rsid w:val="00DA68F0"/>
    <w:rsid w:val="00DB1548"/>
    <w:rsid w:val="00DB199D"/>
    <w:rsid w:val="00DB1ADE"/>
    <w:rsid w:val="00DB2338"/>
    <w:rsid w:val="00DB40CC"/>
    <w:rsid w:val="00DB5599"/>
    <w:rsid w:val="00DB5AEE"/>
    <w:rsid w:val="00DB6441"/>
    <w:rsid w:val="00DB6569"/>
    <w:rsid w:val="00DB70BE"/>
    <w:rsid w:val="00DB7DC7"/>
    <w:rsid w:val="00DC2DAB"/>
    <w:rsid w:val="00DC2E14"/>
    <w:rsid w:val="00DC3ED3"/>
    <w:rsid w:val="00DC4095"/>
    <w:rsid w:val="00DC4176"/>
    <w:rsid w:val="00DC52DA"/>
    <w:rsid w:val="00DC54DD"/>
    <w:rsid w:val="00DC55C2"/>
    <w:rsid w:val="00DC5BAB"/>
    <w:rsid w:val="00DC5D8F"/>
    <w:rsid w:val="00DC63E2"/>
    <w:rsid w:val="00DC6DC6"/>
    <w:rsid w:val="00DC7480"/>
    <w:rsid w:val="00DC7811"/>
    <w:rsid w:val="00DD0B21"/>
    <w:rsid w:val="00DD0DE3"/>
    <w:rsid w:val="00DD1582"/>
    <w:rsid w:val="00DD254F"/>
    <w:rsid w:val="00DD2693"/>
    <w:rsid w:val="00DD308A"/>
    <w:rsid w:val="00DD3B2A"/>
    <w:rsid w:val="00DD3E26"/>
    <w:rsid w:val="00DD3E40"/>
    <w:rsid w:val="00DD4223"/>
    <w:rsid w:val="00DD48AF"/>
    <w:rsid w:val="00DD4BA7"/>
    <w:rsid w:val="00DD4DD1"/>
    <w:rsid w:val="00DD53B0"/>
    <w:rsid w:val="00DD5930"/>
    <w:rsid w:val="00DD5BF3"/>
    <w:rsid w:val="00DD6645"/>
    <w:rsid w:val="00DD6764"/>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675"/>
    <w:rsid w:val="00DF4C29"/>
    <w:rsid w:val="00DF5662"/>
    <w:rsid w:val="00DF5727"/>
    <w:rsid w:val="00DF58BC"/>
    <w:rsid w:val="00DF5A48"/>
    <w:rsid w:val="00DF5E51"/>
    <w:rsid w:val="00DF6D45"/>
    <w:rsid w:val="00E0055B"/>
    <w:rsid w:val="00E00B39"/>
    <w:rsid w:val="00E01796"/>
    <w:rsid w:val="00E017D3"/>
    <w:rsid w:val="00E01BAB"/>
    <w:rsid w:val="00E02C7F"/>
    <w:rsid w:val="00E02F14"/>
    <w:rsid w:val="00E037CD"/>
    <w:rsid w:val="00E03D6B"/>
    <w:rsid w:val="00E0415F"/>
    <w:rsid w:val="00E05302"/>
    <w:rsid w:val="00E05595"/>
    <w:rsid w:val="00E058DA"/>
    <w:rsid w:val="00E064B8"/>
    <w:rsid w:val="00E0686F"/>
    <w:rsid w:val="00E06D47"/>
    <w:rsid w:val="00E06ED9"/>
    <w:rsid w:val="00E078A6"/>
    <w:rsid w:val="00E07B3D"/>
    <w:rsid w:val="00E1060B"/>
    <w:rsid w:val="00E113DE"/>
    <w:rsid w:val="00E116BE"/>
    <w:rsid w:val="00E11966"/>
    <w:rsid w:val="00E12A28"/>
    <w:rsid w:val="00E13409"/>
    <w:rsid w:val="00E13456"/>
    <w:rsid w:val="00E13E58"/>
    <w:rsid w:val="00E14144"/>
    <w:rsid w:val="00E1717E"/>
    <w:rsid w:val="00E1736F"/>
    <w:rsid w:val="00E17E28"/>
    <w:rsid w:val="00E2165F"/>
    <w:rsid w:val="00E21946"/>
    <w:rsid w:val="00E2209B"/>
    <w:rsid w:val="00E240AB"/>
    <w:rsid w:val="00E242CB"/>
    <w:rsid w:val="00E25268"/>
    <w:rsid w:val="00E255B6"/>
    <w:rsid w:val="00E25B8A"/>
    <w:rsid w:val="00E27012"/>
    <w:rsid w:val="00E27B3C"/>
    <w:rsid w:val="00E27CEA"/>
    <w:rsid w:val="00E30C23"/>
    <w:rsid w:val="00E30C63"/>
    <w:rsid w:val="00E321A6"/>
    <w:rsid w:val="00E3256E"/>
    <w:rsid w:val="00E32E0E"/>
    <w:rsid w:val="00E33101"/>
    <w:rsid w:val="00E3328B"/>
    <w:rsid w:val="00E332D8"/>
    <w:rsid w:val="00E33FE8"/>
    <w:rsid w:val="00E34E1E"/>
    <w:rsid w:val="00E35AD5"/>
    <w:rsid w:val="00E3661E"/>
    <w:rsid w:val="00E36C1A"/>
    <w:rsid w:val="00E3762C"/>
    <w:rsid w:val="00E376D0"/>
    <w:rsid w:val="00E37773"/>
    <w:rsid w:val="00E40567"/>
    <w:rsid w:val="00E40BAF"/>
    <w:rsid w:val="00E414AF"/>
    <w:rsid w:val="00E41650"/>
    <w:rsid w:val="00E41902"/>
    <w:rsid w:val="00E41D0F"/>
    <w:rsid w:val="00E4217B"/>
    <w:rsid w:val="00E429AD"/>
    <w:rsid w:val="00E42DFD"/>
    <w:rsid w:val="00E42E7F"/>
    <w:rsid w:val="00E433A5"/>
    <w:rsid w:val="00E44593"/>
    <w:rsid w:val="00E44790"/>
    <w:rsid w:val="00E44C43"/>
    <w:rsid w:val="00E45094"/>
    <w:rsid w:val="00E4598F"/>
    <w:rsid w:val="00E459C0"/>
    <w:rsid w:val="00E45C93"/>
    <w:rsid w:val="00E460A5"/>
    <w:rsid w:val="00E46182"/>
    <w:rsid w:val="00E46F91"/>
    <w:rsid w:val="00E4732B"/>
    <w:rsid w:val="00E501C0"/>
    <w:rsid w:val="00E501CB"/>
    <w:rsid w:val="00E503CE"/>
    <w:rsid w:val="00E504D1"/>
    <w:rsid w:val="00E50820"/>
    <w:rsid w:val="00E50B77"/>
    <w:rsid w:val="00E50EF3"/>
    <w:rsid w:val="00E50FB9"/>
    <w:rsid w:val="00E5112B"/>
    <w:rsid w:val="00E52B5F"/>
    <w:rsid w:val="00E52DFD"/>
    <w:rsid w:val="00E54B12"/>
    <w:rsid w:val="00E54D92"/>
    <w:rsid w:val="00E55380"/>
    <w:rsid w:val="00E55B72"/>
    <w:rsid w:val="00E5675D"/>
    <w:rsid w:val="00E5734C"/>
    <w:rsid w:val="00E57BDD"/>
    <w:rsid w:val="00E60E45"/>
    <w:rsid w:val="00E6115B"/>
    <w:rsid w:val="00E6161B"/>
    <w:rsid w:val="00E62071"/>
    <w:rsid w:val="00E62E39"/>
    <w:rsid w:val="00E62EE6"/>
    <w:rsid w:val="00E62F28"/>
    <w:rsid w:val="00E643EB"/>
    <w:rsid w:val="00E64970"/>
    <w:rsid w:val="00E64C0A"/>
    <w:rsid w:val="00E64CAC"/>
    <w:rsid w:val="00E66E51"/>
    <w:rsid w:val="00E6722E"/>
    <w:rsid w:val="00E67BAC"/>
    <w:rsid w:val="00E7010D"/>
    <w:rsid w:val="00E703D6"/>
    <w:rsid w:val="00E7113C"/>
    <w:rsid w:val="00E7120C"/>
    <w:rsid w:val="00E726D8"/>
    <w:rsid w:val="00E72B54"/>
    <w:rsid w:val="00E731B2"/>
    <w:rsid w:val="00E73350"/>
    <w:rsid w:val="00E739E4"/>
    <w:rsid w:val="00E745E8"/>
    <w:rsid w:val="00E745FE"/>
    <w:rsid w:val="00E75014"/>
    <w:rsid w:val="00E761BD"/>
    <w:rsid w:val="00E775E1"/>
    <w:rsid w:val="00E80044"/>
    <w:rsid w:val="00E805FB"/>
    <w:rsid w:val="00E818FC"/>
    <w:rsid w:val="00E824B7"/>
    <w:rsid w:val="00E82500"/>
    <w:rsid w:val="00E826F2"/>
    <w:rsid w:val="00E83A9B"/>
    <w:rsid w:val="00E84395"/>
    <w:rsid w:val="00E849E0"/>
    <w:rsid w:val="00E84E97"/>
    <w:rsid w:val="00E852DF"/>
    <w:rsid w:val="00E85478"/>
    <w:rsid w:val="00E85A7B"/>
    <w:rsid w:val="00E86A8B"/>
    <w:rsid w:val="00E879C9"/>
    <w:rsid w:val="00E90F96"/>
    <w:rsid w:val="00E91938"/>
    <w:rsid w:val="00E929D6"/>
    <w:rsid w:val="00E940DE"/>
    <w:rsid w:val="00E9461D"/>
    <w:rsid w:val="00E9582F"/>
    <w:rsid w:val="00E96FD6"/>
    <w:rsid w:val="00E97170"/>
    <w:rsid w:val="00E973D2"/>
    <w:rsid w:val="00E974A5"/>
    <w:rsid w:val="00E9777B"/>
    <w:rsid w:val="00E97E66"/>
    <w:rsid w:val="00EA0DB6"/>
    <w:rsid w:val="00EA15F7"/>
    <w:rsid w:val="00EA1AA0"/>
    <w:rsid w:val="00EA2E8C"/>
    <w:rsid w:val="00EA2FBB"/>
    <w:rsid w:val="00EA316B"/>
    <w:rsid w:val="00EA4C8E"/>
    <w:rsid w:val="00EA52FF"/>
    <w:rsid w:val="00EA53FD"/>
    <w:rsid w:val="00EA5453"/>
    <w:rsid w:val="00EA6245"/>
    <w:rsid w:val="00EA66B0"/>
    <w:rsid w:val="00EA7047"/>
    <w:rsid w:val="00EA7127"/>
    <w:rsid w:val="00EA798F"/>
    <w:rsid w:val="00EB0AB1"/>
    <w:rsid w:val="00EB0BEB"/>
    <w:rsid w:val="00EB2822"/>
    <w:rsid w:val="00EB28A1"/>
    <w:rsid w:val="00EB2923"/>
    <w:rsid w:val="00EB2E25"/>
    <w:rsid w:val="00EB35F1"/>
    <w:rsid w:val="00EB36FE"/>
    <w:rsid w:val="00EB3E17"/>
    <w:rsid w:val="00EB4733"/>
    <w:rsid w:val="00EB622E"/>
    <w:rsid w:val="00EB6B9A"/>
    <w:rsid w:val="00EB6CCA"/>
    <w:rsid w:val="00EB6CED"/>
    <w:rsid w:val="00EB7362"/>
    <w:rsid w:val="00EB764C"/>
    <w:rsid w:val="00EB768B"/>
    <w:rsid w:val="00EB7E42"/>
    <w:rsid w:val="00EC0BFB"/>
    <w:rsid w:val="00EC0CF3"/>
    <w:rsid w:val="00EC2DC3"/>
    <w:rsid w:val="00EC2E9A"/>
    <w:rsid w:val="00EC3109"/>
    <w:rsid w:val="00EC3366"/>
    <w:rsid w:val="00EC35AB"/>
    <w:rsid w:val="00EC5916"/>
    <w:rsid w:val="00EC5A80"/>
    <w:rsid w:val="00EC656D"/>
    <w:rsid w:val="00EC6778"/>
    <w:rsid w:val="00EC6A13"/>
    <w:rsid w:val="00ED0527"/>
    <w:rsid w:val="00ED05A1"/>
    <w:rsid w:val="00ED1396"/>
    <w:rsid w:val="00ED1614"/>
    <w:rsid w:val="00ED1800"/>
    <w:rsid w:val="00ED1B72"/>
    <w:rsid w:val="00ED1E94"/>
    <w:rsid w:val="00ED1F2E"/>
    <w:rsid w:val="00ED3065"/>
    <w:rsid w:val="00ED37E5"/>
    <w:rsid w:val="00ED422F"/>
    <w:rsid w:val="00ED4683"/>
    <w:rsid w:val="00ED5B82"/>
    <w:rsid w:val="00ED664B"/>
    <w:rsid w:val="00ED6A12"/>
    <w:rsid w:val="00ED6B01"/>
    <w:rsid w:val="00ED6B68"/>
    <w:rsid w:val="00ED706A"/>
    <w:rsid w:val="00ED7564"/>
    <w:rsid w:val="00EE08DD"/>
    <w:rsid w:val="00EE0CB0"/>
    <w:rsid w:val="00EE0E05"/>
    <w:rsid w:val="00EE154F"/>
    <w:rsid w:val="00EE16AE"/>
    <w:rsid w:val="00EE23E3"/>
    <w:rsid w:val="00EE3D3A"/>
    <w:rsid w:val="00EE4164"/>
    <w:rsid w:val="00EE5055"/>
    <w:rsid w:val="00EE53E4"/>
    <w:rsid w:val="00EE5AF8"/>
    <w:rsid w:val="00EE61C7"/>
    <w:rsid w:val="00EE66E0"/>
    <w:rsid w:val="00EE7371"/>
    <w:rsid w:val="00EE7620"/>
    <w:rsid w:val="00EE77FC"/>
    <w:rsid w:val="00EE7901"/>
    <w:rsid w:val="00EF0D2F"/>
    <w:rsid w:val="00EF1179"/>
    <w:rsid w:val="00EF2158"/>
    <w:rsid w:val="00EF21AE"/>
    <w:rsid w:val="00EF257A"/>
    <w:rsid w:val="00EF26E6"/>
    <w:rsid w:val="00EF27C9"/>
    <w:rsid w:val="00EF2C2A"/>
    <w:rsid w:val="00EF39D7"/>
    <w:rsid w:val="00EF3D67"/>
    <w:rsid w:val="00EF5B5A"/>
    <w:rsid w:val="00EF6874"/>
    <w:rsid w:val="00EF6CDA"/>
    <w:rsid w:val="00EF6F87"/>
    <w:rsid w:val="00F00088"/>
    <w:rsid w:val="00F00737"/>
    <w:rsid w:val="00F02ED6"/>
    <w:rsid w:val="00F03664"/>
    <w:rsid w:val="00F03753"/>
    <w:rsid w:val="00F03933"/>
    <w:rsid w:val="00F03B50"/>
    <w:rsid w:val="00F04305"/>
    <w:rsid w:val="00F0432A"/>
    <w:rsid w:val="00F054C9"/>
    <w:rsid w:val="00F056F9"/>
    <w:rsid w:val="00F05768"/>
    <w:rsid w:val="00F05B6A"/>
    <w:rsid w:val="00F06C3F"/>
    <w:rsid w:val="00F06E7B"/>
    <w:rsid w:val="00F0700A"/>
    <w:rsid w:val="00F103F3"/>
    <w:rsid w:val="00F1074F"/>
    <w:rsid w:val="00F10A6C"/>
    <w:rsid w:val="00F11A5D"/>
    <w:rsid w:val="00F11C7D"/>
    <w:rsid w:val="00F11C89"/>
    <w:rsid w:val="00F11DC3"/>
    <w:rsid w:val="00F11E31"/>
    <w:rsid w:val="00F1281B"/>
    <w:rsid w:val="00F12F1B"/>
    <w:rsid w:val="00F12F34"/>
    <w:rsid w:val="00F12F92"/>
    <w:rsid w:val="00F1449E"/>
    <w:rsid w:val="00F148C1"/>
    <w:rsid w:val="00F149D9"/>
    <w:rsid w:val="00F14D7B"/>
    <w:rsid w:val="00F163E8"/>
    <w:rsid w:val="00F16949"/>
    <w:rsid w:val="00F16DAD"/>
    <w:rsid w:val="00F1766E"/>
    <w:rsid w:val="00F17F00"/>
    <w:rsid w:val="00F202E0"/>
    <w:rsid w:val="00F203ED"/>
    <w:rsid w:val="00F21600"/>
    <w:rsid w:val="00F22360"/>
    <w:rsid w:val="00F22887"/>
    <w:rsid w:val="00F228EC"/>
    <w:rsid w:val="00F235C0"/>
    <w:rsid w:val="00F244D5"/>
    <w:rsid w:val="00F24D83"/>
    <w:rsid w:val="00F25264"/>
    <w:rsid w:val="00F25382"/>
    <w:rsid w:val="00F258D6"/>
    <w:rsid w:val="00F25920"/>
    <w:rsid w:val="00F25F42"/>
    <w:rsid w:val="00F26651"/>
    <w:rsid w:val="00F27180"/>
    <w:rsid w:val="00F27288"/>
    <w:rsid w:val="00F27FF4"/>
    <w:rsid w:val="00F3013C"/>
    <w:rsid w:val="00F30D34"/>
    <w:rsid w:val="00F320AC"/>
    <w:rsid w:val="00F32809"/>
    <w:rsid w:val="00F32A90"/>
    <w:rsid w:val="00F3495F"/>
    <w:rsid w:val="00F3518D"/>
    <w:rsid w:val="00F351CB"/>
    <w:rsid w:val="00F3565E"/>
    <w:rsid w:val="00F35A16"/>
    <w:rsid w:val="00F362BB"/>
    <w:rsid w:val="00F368B1"/>
    <w:rsid w:val="00F36B0A"/>
    <w:rsid w:val="00F36CF2"/>
    <w:rsid w:val="00F37782"/>
    <w:rsid w:val="00F37852"/>
    <w:rsid w:val="00F40AA5"/>
    <w:rsid w:val="00F41216"/>
    <w:rsid w:val="00F41480"/>
    <w:rsid w:val="00F41539"/>
    <w:rsid w:val="00F41840"/>
    <w:rsid w:val="00F41A69"/>
    <w:rsid w:val="00F41CEE"/>
    <w:rsid w:val="00F41DF5"/>
    <w:rsid w:val="00F4304E"/>
    <w:rsid w:val="00F438A0"/>
    <w:rsid w:val="00F4597B"/>
    <w:rsid w:val="00F46223"/>
    <w:rsid w:val="00F463E0"/>
    <w:rsid w:val="00F500E0"/>
    <w:rsid w:val="00F508F8"/>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A09"/>
    <w:rsid w:val="00F61E74"/>
    <w:rsid w:val="00F61F59"/>
    <w:rsid w:val="00F62A17"/>
    <w:rsid w:val="00F62AE1"/>
    <w:rsid w:val="00F62F0C"/>
    <w:rsid w:val="00F637CA"/>
    <w:rsid w:val="00F63B49"/>
    <w:rsid w:val="00F63DB2"/>
    <w:rsid w:val="00F644FE"/>
    <w:rsid w:val="00F65854"/>
    <w:rsid w:val="00F65855"/>
    <w:rsid w:val="00F65979"/>
    <w:rsid w:val="00F65B38"/>
    <w:rsid w:val="00F65F69"/>
    <w:rsid w:val="00F66807"/>
    <w:rsid w:val="00F6685F"/>
    <w:rsid w:val="00F671C2"/>
    <w:rsid w:val="00F67482"/>
    <w:rsid w:val="00F674A7"/>
    <w:rsid w:val="00F67943"/>
    <w:rsid w:val="00F70605"/>
    <w:rsid w:val="00F71A21"/>
    <w:rsid w:val="00F71CB5"/>
    <w:rsid w:val="00F72DFC"/>
    <w:rsid w:val="00F73E96"/>
    <w:rsid w:val="00F744CA"/>
    <w:rsid w:val="00F747B7"/>
    <w:rsid w:val="00F7495C"/>
    <w:rsid w:val="00F74965"/>
    <w:rsid w:val="00F74CEA"/>
    <w:rsid w:val="00F753A9"/>
    <w:rsid w:val="00F758C9"/>
    <w:rsid w:val="00F75A57"/>
    <w:rsid w:val="00F75DC6"/>
    <w:rsid w:val="00F75F54"/>
    <w:rsid w:val="00F75FA4"/>
    <w:rsid w:val="00F76500"/>
    <w:rsid w:val="00F7752F"/>
    <w:rsid w:val="00F8006C"/>
    <w:rsid w:val="00F808D1"/>
    <w:rsid w:val="00F80DBD"/>
    <w:rsid w:val="00F8201A"/>
    <w:rsid w:val="00F82E15"/>
    <w:rsid w:val="00F83222"/>
    <w:rsid w:val="00F839EC"/>
    <w:rsid w:val="00F850BD"/>
    <w:rsid w:val="00F857F2"/>
    <w:rsid w:val="00F866D8"/>
    <w:rsid w:val="00F878D6"/>
    <w:rsid w:val="00F87B09"/>
    <w:rsid w:val="00F87FFC"/>
    <w:rsid w:val="00F907AC"/>
    <w:rsid w:val="00F909A6"/>
    <w:rsid w:val="00F910AD"/>
    <w:rsid w:val="00F910EC"/>
    <w:rsid w:val="00F9247C"/>
    <w:rsid w:val="00F9257C"/>
    <w:rsid w:val="00F934A7"/>
    <w:rsid w:val="00F93B18"/>
    <w:rsid w:val="00F94445"/>
    <w:rsid w:val="00F9496C"/>
    <w:rsid w:val="00F94B1E"/>
    <w:rsid w:val="00F95B9F"/>
    <w:rsid w:val="00F96004"/>
    <w:rsid w:val="00F96DA6"/>
    <w:rsid w:val="00F970FC"/>
    <w:rsid w:val="00F97379"/>
    <w:rsid w:val="00F97EDB"/>
    <w:rsid w:val="00FA130C"/>
    <w:rsid w:val="00FA13EB"/>
    <w:rsid w:val="00FA156C"/>
    <w:rsid w:val="00FA21AB"/>
    <w:rsid w:val="00FA2D90"/>
    <w:rsid w:val="00FA2E19"/>
    <w:rsid w:val="00FA39B8"/>
    <w:rsid w:val="00FA3BB8"/>
    <w:rsid w:val="00FA4C29"/>
    <w:rsid w:val="00FA6105"/>
    <w:rsid w:val="00FA6224"/>
    <w:rsid w:val="00FA62BF"/>
    <w:rsid w:val="00FA6857"/>
    <w:rsid w:val="00FA6928"/>
    <w:rsid w:val="00FA6BDA"/>
    <w:rsid w:val="00FA7138"/>
    <w:rsid w:val="00FA727D"/>
    <w:rsid w:val="00FB0058"/>
    <w:rsid w:val="00FB05CB"/>
    <w:rsid w:val="00FB07AB"/>
    <w:rsid w:val="00FB10AA"/>
    <w:rsid w:val="00FB1174"/>
    <w:rsid w:val="00FB4141"/>
    <w:rsid w:val="00FB456D"/>
    <w:rsid w:val="00FB559D"/>
    <w:rsid w:val="00FB5AC0"/>
    <w:rsid w:val="00FB6062"/>
    <w:rsid w:val="00FB610F"/>
    <w:rsid w:val="00FB6F1C"/>
    <w:rsid w:val="00FB6FA5"/>
    <w:rsid w:val="00FB74B9"/>
    <w:rsid w:val="00FC0724"/>
    <w:rsid w:val="00FC0D06"/>
    <w:rsid w:val="00FC10CF"/>
    <w:rsid w:val="00FC1911"/>
    <w:rsid w:val="00FC1CB9"/>
    <w:rsid w:val="00FC34D1"/>
    <w:rsid w:val="00FC36F8"/>
    <w:rsid w:val="00FC37FD"/>
    <w:rsid w:val="00FC3966"/>
    <w:rsid w:val="00FC521B"/>
    <w:rsid w:val="00FC5F52"/>
    <w:rsid w:val="00FC66C1"/>
    <w:rsid w:val="00FC6F22"/>
    <w:rsid w:val="00FC731F"/>
    <w:rsid w:val="00FD043C"/>
    <w:rsid w:val="00FD0615"/>
    <w:rsid w:val="00FD0B0F"/>
    <w:rsid w:val="00FD0BCE"/>
    <w:rsid w:val="00FD137C"/>
    <w:rsid w:val="00FD1F84"/>
    <w:rsid w:val="00FD24C8"/>
    <w:rsid w:val="00FD2639"/>
    <w:rsid w:val="00FD29DB"/>
    <w:rsid w:val="00FD2A8C"/>
    <w:rsid w:val="00FD408F"/>
    <w:rsid w:val="00FD4385"/>
    <w:rsid w:val="00FD47B7"/>
    <w:rsid w:val="00FD49A5"/>
    <w:rsid w:val="00FD5441"/>
    <w:rsid w:val="00FD669E"/>
    <w:rsid w:val="00FD6853"/>
    <w:rsid w:val="00FD6A99"/>
    <w:rsid w:val="00FD7293"/>
    <w:rsid w:val="00FE0041"/>
    <w:rsid w:val="00FE02AF"/>
    <w:rsid w:val="00FE1B59"/>
    <w:rsid w:val="00FE2BC4"/>
    <w:rsid w:val="00FE2EE1"/>
    <w:rsid w:val="00FE31A3"/>
    <w:rsid w:val="00FE3BB6"/>
    <w:rsid w:val="00FE541D"/>
    <w:rsid w:val="00FE5DA0"/>
    <w:rsid w:val="00FE6414"/>
    <w:rsid w:val="00FE6F2E"/>
    <w:rsid w:val="00FE7719"/>
    <w:rsid w:val="00FE7E29"/>
    <w:rsid w:val="00FF0812"/>
    <w:rsid w:val="00FF1F53"/>
    <w:rsid w:val="00FF21A7"/>
    <w:rsid w:val="00FF2A67"/>
    <w:rsid w:val="00FF3A57"/>
    <w:rsid w:val="00FF3FC5"/>
    <w:rsid w:val="00FF3FFE"/>
    <w:rsid w:val="00FF46AE"/>
    <w:rsid w:val="00FF4CAB"/>
    <w:rsid w:val="00FF4D67"/>
    <w:rsid w:val="00FF5167"/>
    <w:rsid w:val="00FF568F"/>
    <w:rsid w:val="00FF5D44"/>
    <w:rsid w:val="00FF683E"/>
    <w:rsid w:val="013451B1"/>
    <w:rsid w:val="0147AACE"/>
    <w:rsid w:val="018C7606"/>
    <w:rsid w:val="01ADCE06"/>
    <w:rsid w:val="01D9B808"/>
    <w:rsid w:val="0207FBDB"/>
    <w:rsid w:val="02DDB876"/>
    <w:rsid w:val="032AB48E"/>
    <w:rsid w:val="03CF4575"/>
    <w:rsid w:val="03EB5D79"/>
    <w:rsid w:val="0518CFD6"/>
    <w:rsid w:val="055E53A5"/>
    <w:rsid w:val="0566474A"/>
    <w:rsid w:val="05C60FBC"/>
    <w:rsid w:val="06A81871"/>
    <w:rsid w:val="0817B64C"/>
    <w:rsid w:val="082CFCC9"/>
    <w:rsid w:val="0865F9D9"/>
    <w:rsid w:val="087FC013"/>
    <w:rsid w:val="08CE9714"/>
    <w:rsid w:val="091A19B2"/>
    <w:rsid w:val="0A0BAFFE"/>
    <w:rsid w:val="0A156BA0"/>
    <w:rsid w:val="0AA00CA4"/>
    <w:rsid w:val="0AC9AE68"/>
    <w:rsid w:val="0AD6148B"/>
    <w:rsid w:val="0AD8F69E"/>
    <w:rsid w:val="0AEE441A"/>
    <w:rsid w:val="0B9140AA"/>
    <w:rsid w:val="0CFDF20A"/>
    <w:rsid w:val="0D499969"/>
    <w:rsid w:val="0D819DD1"/>
    <w:rsid w:val="0E6B6EED"/>
    <w:rsid w:val="0EFA4F68"/>
    <w:rsid w:val="0F385F49"/>
    <w:rsid w:val="0F5C85D4"/>
    <w:rsid w:val="0FF99056"/>
    <w:rsid w:val="1003A5AE"/>
    <w:rsid w:val="101CECF6"/>
    <w:rsid w:val="10BB5AE0"/>
    <w:rsid w:val="10DF2DD8"/>
    <w:rsid w:val="1189157F"/>
    <w:rsid w:val="12348E00"/>
    <w:rsid w:val="12459AB3"/>
    <w:rsid w:val="12CB8AE3"/>
    <w:rsid w:val="13009F12"/>
    <w:rsid w:val="1583ECD9"/>
    <w:rsid w:val="15A927F2"/>
    <w:rsid w:val="15C8E3C8"/>
    <w:rsid w:val="15D48FA0"/>
    <w:rsid w:val="16D788AC"/>
    <w:rsid w:val="1715B57D"/>
    <w:rsid w:val="175DC3BD"/>
    <w:rsid w:val="18CAE42B"/>
    <w:rsid w:val="196E3720"/>
    <w:rsid w:val="1A1AB599"/>
    <w:rsid w:val="1A24156F"/>
    <w:rsid w:val="1A75927E"/>
    <w:rsid w:val="1A7914CA"/>
    <w:rsid w:val="1BB81631"/>
    <w:rsid w:val="1BCFA030"/>
    <w:rsid w:val="1CD4BE01"/>
    <w:rsid w:val="1D0CD518"/>
    <w:rsid w:val="1EDCE78A"/>
    <w:rsid w:val="200B78E9"/>
    <w:rsid w:val="2031BF78"/>
    <w:rsid w:val="204B9A36"/>
    <w:rsid w:val="2147268C"/>
    <w:rsid w:val="214B610F"/>
    <w:rsid w:val="215BEE5D"/>
    <w:rsid w:val="21E644C5"/>
    <w:rsid w:val="222208A1"/>
    <w:rsid w:val="225D94BB"/>
    <w:rsid w:val="23489EE3"/>
    <w:rsid w:val="2450A7EB"/>
    <w:rsid w:val="2520B557"/>
    <w:rsid w:val="25BE5751"/>
    <w:rsid w:val="25DF7E1D"/>
    <w:rsid w:val="2652BD18"/>
    <w:rsid w:val="267CCA95"/>
    <w:rsid w:val="26F39EAE"/>
    <w:rsid w:val="2709F4CD"/>
    <w:rsid w:val="2892AD74"/>
    <w:rsid w:val="28B069AC"/>
    <w:rsid w:val="2964F28C"/>
    <w:rsid w:val="296EDCF0"/>
    <w:rsid w:val="298DF1E6"/>
    <w:rsid w:val="29AEBCFF"/>
    <w:rsid w:val="29FEBC2E"/>
    <w:rsid w:val="2A6CD28E"/>
    <w:rsid w:val="2A7DC753"/>
    <w:rsid w:val="2B76CE7E"/>
    <w:rsid w:val="2C8E40BB"/>
    <w:rsid w:val="2CA90E63"/>
    <w:rsid w:val="2CD031D5"/>
    <w:rsid w:val="2D1861BE"/>
    <w:rsid w:val="2D6781A7"/>
    <w:rsid w:val="2D9AB51D"/>
    <w:rsid w:val="2E3C7634"/>
    <w:rsid w:val="2E8FC204"/>
    <w:rsid w:val="2F29B5D7"/>
    <w:rsid w:val="2F7892B4"/>
    <w:rsid w:val="2FD006D7"/>
    <w:rsid w:val="2FDCFD35"/>
    <w:rsid w:val="302C2692"/>
    <w:rsid w:val="30C6B5CD"/>
    <w:rsid w:val="30E1AFFE"/>
    <w:rsid w:val="3149FFA4"/>
    <w:rsid w:val="31526AFD"/>
    <w:rsid w:val="3221277B"/>
    <w:rsid w:val="323EE4F5"/>
    <w:rsid w:val="3287BCCD"/>
    <w:rsid w:val="32ABE320"/>
    <w:rsid w:val="32B8F082"/>
    <w:rsid w:val="32D1BAE9"/>
    <w:rsid w:val="32D74F6C"/>
    <w:rsid w:val="332DA27B"/>
    <w:rsid w:val="334BE45F"/>
    <w:rsid w:val="33A664A9"/>
    <w:rsid w:val="3454C0E3"/>
    <w:rsid w:val="356A3A5E"/>
    <w:rsid w:val="357DEA32"/>
    <w:rsid w:val="35844D7F"/>
    <w:rsid w:val="361DA0EA"/>
    <w:rsid w:val="3679C9EA"/>
    <w:rsid w:val="37776D6A"/>
    <w:rsid w:val="37A2BB78"/>
    <w:rsid w:val="3857D5D8"/>
    <w:rsid w:val="3858404A"/>
    <w:rsid w:val="386C9CD3"/>
    <w:rsid w:val="38CF1125"/>
    <w:rsid w:val="395980A7"/>
    <w:rsid w:val="3A013EB8"/>
    <w:rsid w:val="3AED9F88"/>
    <w:rsid w:val="3B09A1F7"/>
    <w:rsid w:val="3C3556FE"/>
    <w:rsid w:val="3C71F678"/>
    <w:rsid w:val="3C7F81EB"/>
    <w:rsid w:val="3C86887F"/>
    <w:rsid w:val="3C942966"/>
    <w:rsid w:val="3CAFDEFA"/>
    <w:rsid w:val="3CB290C6"/>
    <w:rsid w:val="3CCD3FA1"/>
    <w:rsid w:val="3D9235B8"/>
    <w:rsid w:val="3E96D867"/>
    <w:rsid w:val="3FB084C3"/>
    <w:rsid w:val="3FC2E6EA"/>
    <w:rsid w:val="3FD58B36"/>
    <w:rsid w:val="3FD9A6B3"/>
    <w:rsid w:val="3FDB2AB9"/>
    <w:rsid w:val="4004DF97"/>
    <w:rsid w:val="4039F7FF"/>
    <w:rsid w:val="40CFD2ED"/>
    <w:rsid w:val="40F23B1F"/>
    <w:rsid w:val="415271BE"/>
    <w:rsid w:val="41D1B88C"/>
    <w:rsid w:val="42137276"/>
    <w:rsid w:val="42145F3E"/>
    <w:rsid w:val="427CD794"/>
    <w:rsid w:val="42AB0F53"/>
    <w:rsid w:val="430EE472"/>
    <w:rsid w:val="43369550"/>
    <w:rsid w:val="439403C1"/>
    <w:rsid w:val="44F09FFA"/>
    <w:rsid w:val="45E09B42"/>
    <w:rsid w:val="460CD759"/>
    <w:rsid w:val="460EA294"/>
    <w:rsid w:val="461E435A"/>
    <w:rsid w:val="4723FAD7"/>
    <w:rsid w:val="47580FAF"/>
    <w:rsid w:val="47D8A62E"/>
    <w:rsid w:val="48A5F917"/>
    <w:rsid w:val="49CEE09C"/>
    <w:rsid w:val="4A70C7E7"/>
    <w:rsid w:val="4A8F9FF8"/>
    <w:rsid w:val="4A905FBB"/>
    <w:rsid w:val="4B5EE50C"/>
    <w:rsid w:val="4BEDAE6F"/>
    <w:rsid w:val="4C027FB3"/>
    <w:rsid w:val="4CC0F2F7"/>
    <w:rsid w:val="4CF431F5"/>
    <w:rsid w:val="4DAA5428"/>
    <w:rsid w:val="4DE2D163"/>
    <w:rsid w:val="4DE5E6AF"/>
    <w:rsid w:val="4DECFA55"/>
    <w:rsid w:val="4F0D5C1C"/>
    <w:rsid w:val="4F9A2666"/>
    <w:rsid w:val="5070F32F"/>
    <w:rsid w:val="5071ED67"/>
    <w:rsid w:val="507D943E"/>
    <w:rsid w:val="508A41D3"/>
    <w:rsid w:val="50B1A185"/>
    <w:rsid w:val="50EBDAA4"/>
    <w:rsid w:val="510BCFF0"/>
    <w:rsid w:val="5166AEF7"/>
    <w:rsid w:val="518B4CEB"/>
    <w:rsid w:val="519973EA"/>
    <w:rsid w:val="51B90FE7"/>
    <w:rsid w:val="51D1D325"/>
    <w:rsid w:val="51D4D244"/>
    <w:rsid w:val="51DB89AF"/>
    <w:rsid w:val="51EDE4A1"/>
    <w:rsid w:val="5347649A"/>
    <w:rsid w:val="5366B1CB"/>
    <w:rsid w:val="5445883B"/>
    <w:rsid w:val="54533210"/>
    <w:rsid w:val="5533F3C4"/>
    <w:rsid w:val="558CC36C"/>
    <w:rsid w:val="5593DE07"/>
    <w:rsid w:val="55F12FD6"/>
    <w:rsid w:val="56BC02C4"/>
    <w:rsid w:val="572ADE0D"/>
    <w:rsid w:val="572B38FB"/>
    <w:rsid w:val="57E6E733"/>
    <w:rsid w:val="5820FA91"/>
    <w:rsid w:val="58671CF8"/>
    <w:rsid w:val="58A3C532"/>
    <w:rsid w:val="58EB0942"/>
    <w:rsid w:val="5936068C"/>
    <w:rsid w:val="59633CE8"/>
    <w:rsid w:val="597AFD7B"/>
    <w:rsid w:val="59AA7D6D"/>
    <w:rsid w:val="59AFDFD4"/>
    <w:rsid w:val="5A320DC9"/>
    <w:rsid w:val="5A5334C3"/>
    <w:rsid w:val="5AE82B81"/>
    <w:rsid w:val="5CB976E1"/>
    <w:rsid w:val="5DB2CAA6"/>
    <w:rsid w:val="5DD420FF"/>
    <w:rsid w:val="5F6FF160"/>
    <w:rsid w:val="60055028"/>
    <w:rsid w:val="600AC006"/>
    <w:rsid w:val="6020B81B"/>
    <w:rsid w:val="60994771"/>
    <w:rsid w:val="61209E9A"/>
    <w:rsid w:val="61ABD7DD"/>
    <w:rsid w:val="6231B6A0"/>
    <w:rsid w:val="625D774E"/>
    <w:rsid w:val="6294D4DB"/>
    <w:rsid w:val="629EB958"/>
    <w:rsid w:val="62F31BD7"/>
    <w:rsid w:val="643B79BC"/>
    <w:rsid w:val="64419128"/>
    <w:rsid w:val="65412CEA"/>
    <w:rsid w:val="6604E254"/>
    <w:rsid w:val="6690FDDD"/>
    <w:rsid w:val="66B00A27"/>
    <w:rsid w:val="66EBAB28"/>
    <w:rsid w:val="67593BED"/>
    <w:rsid w:val="678F10ED"/>
    <w:rsid w:val="67D49D66"/>
    <w:rsid w:val="68918A03"/>
    <w:rsid w:val="68B88648"/>
    <w:rsid w:val="690EA2C5"/>
    <w:rsid w:val="692AE14E"/>
    <w:rsid w:val="6952F962"/>
    <w:rsid w:val="69B567F3"/>
    <w:rsid w:val="6A3119EF"/>
    <w:rsid w:val="6A9B32A7"/>
    <w:rsid w:val="6AC88EBF"/>
    <w:rsid w:val="6AFA5E99"/>
    <w:rsid w:val="6B40E873"/>
    <w:rsid w:val="6CBFBBDC"/>
    <w:rsid w:val="6CE956C5"/>
    <w:rsid w:val="6CEE2A13"/>
    <w:rsid w:val="6CF48F4A"/>
    <w:rsid w:val="6D20F6A3"/>
    <w:rsid w:val="6DF41EC9"/>
    <w:rsid w:val="6E864780"/>
    <w:rsid w:val="6EEA8CE2"/>
    <w:rsid w:val="6F602EC9"/>
    <w:rsid w:val="6F60FABA"/>
    <w:rsid w:val="6F638928"/>
    <w:rsid w:val="6F6CDD56"/>
    <w:rsid w:val="6F6DDCDD"/>
    <w:rsid w:val="6FB9DC33"/>
    <w:rsid w:val="6FEC2DFA"/>
    <w:rsid w:val="7036FAE2"/>
    <w:rsid w:val="704CB963"/>
    <w:rsid w:val="713699F1"/>
    <w:rsid w:val="71633F31"/>
    <w:rsid w:val="71D187D6"/>
    <w:rsid w:val="72908248"/>
    <w:rsid w:val="729AD626"/>
    <w:rsid w:val="734D3A71"/>
    <w:rsid w:val="73776AC8"/>
    <w:rsid w:val="73FC6501"/>
    <w:rsid w:val="740BADB5"/>
    <w:rsid w:val="741E9698"/>
    <w:rsid w:val="74383DE1"/>
    <w:rsid w:val="744B360A"/>
    <w:rsid w:val="74CA20F9"/>
    <w:rsid w:val="7597923D"/>
    <w:rsid w:val="76936F5D"/>
    <w:rsid w:val="76A036ED"/>
    <w:rsid w:val="76A3055B"/>
    <w:rsid w:val="773DAAB1"/>
    <w:rsid w:val="77FDEEB0"/>
    <w:rsid w:val="780B68DF"/>
    <w:rsid w:val="786614D4"/>
    <w:rsid w:val="7A09E01A"/>
    <w:rsid w:val="7A18C311"/>
    <w:rsid w:val="7A853458"/>
    <w:rsid w:val="7AD3EDAF"/>
    <w:rsid w:val="7B1AFE54"/>
    <w:rsid w:val="7B9B0E3F"/>
    <w:rsid w:val="7BE140B1"/>
    <w:rsid w:val="7C4134AD"/>
    <w:rsid w:val="7C4B58F7"/>
    <w:rsid w:val="7D9CF583"/>
    <w:rsid w:val="7DEF9C48"/>
    <w:rsid w:val="7E423E06"/>
    <w:rsid w:val="7EB93BD1"/>
    <w:rsid w:val="7ED31A62"/>
    <w:rsid w:val="7EE9E6CD"/>
    <w:rsid w:val="7F18E173"/>
    <w:rsid w:val="7F22B4BB"/>
    <w:rsid w:val="7F710AC4"/>
    <w:rsid w:val="7F823C82"/>
    <w:rsid w:val="7FBBB358"/>
    <w:rsid w:val="7FCF79B7"/>
    <w:rsid w:val="7FF31D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EF679D"/>
  <w15:chartTrackingRefBased/>
  <w15:docId w15:val="{2570720E-F0D8-4DF5-8A50-2DBB326BF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color="auto" w:sz="0" w:space="0"/>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styleId="EQ" w:customStyle="1">
    <w:name w:val="EQ"/>
    <w:basedOn w:val="Normal"/>
    <w:next w:val="Normal"/>
    <w:rsid w:val="0027671F"/>
    <w:pPr>
      <w:keepLines/>
      <w:tabs>
        <w:tab w:val="center" w:pos="4536"/>
        <w:tab w:val="right" w:pos="9072"/>
      </w:tabs>
    </w:pPr>
    <w:rPr>
      <w:noProof/>
    </w:rPr>
  </w:style>
  <w:style w:type="character" w:styleId="ZGSM" w:customStyle="1">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styleId="ZD" w:customStyle="1">
    <w:name w:val="ZD"/>
    <w:rsid w:val="0027671F"/>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styleId="TT" w:customStyle="1">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styleId="NF" w:customStyle="1">
    <w:name w:val="NF"/>
    <w:basedOn w:val="NO"/>
    <w:rsid w:val="0027671F"/>
    <w:pPr>
      <w:keepNext/>
      <w:spacing w:after="0"/>
    </w:pPr>
    <w:rPr>
      <w:rFonts w:ascii="Arial" w:hAnsi="Arial"/>
      <w:sz w:val="18"/>
    </w:rPr>
  </w:style>
  <w:style w:type="paragraph" w:styleId="NO" w:customStyle="1">
    <w:name w:val="NO"/>
    <w:basedOn w:val="Normal"/>
    <w:link w:val="NOChar"/>
    <w:rsid w:val="0027671F"/>
    <w:pPr>
      <w:keepLines/>
      <w:ind w:left="1135" w:hanging="851"/>
    </w:pPr>
  </w:style>
  <w:style w:type="paragraph" w:styleId="PL" w:customStyle="1">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rsid w:val="0027671F"/>
    <w:pPr>
      <w:jc w:val="right"/>
    </w:pPr>
  </w:style>
  <w:style w:type="paragraph" w:styleId="TAL" w:customStyle="1">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styleId="TAH" w:customStyle="1">
    <w:name w:val="TAH"/>
    <w:basedOn w:val="TAC"/>
    <w:link w:val="TAHCar"/>
    <w:rsid w:val="0027671F"/>
    <w:rPr>
      <w:b/>
    </w:rPr>
  </w:style>
  <w:style w:type="paragraph" w:styleId="TAC" w:customStyle="1">
    <w:name w:val="TAC"/>
    <w:basedOn w:val="TAL"/>
    <w:link w:val="TACChar"/>
    <w:qFormat/>
    <w:rsid w:val="0027671F"/>
    <w:pPr>
      <w:jc w:val="center"/>
    </w:pPr>
  </w:style>
  <w:style w:type="paragraph" w:styleId="LD" w:customStyle="1">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EX" w:customStyle="1">
    <w:name w:val="EX"/>
    <w:basedOn w:val="Normal"/>
    <w:link w:val="EXChar"/>
    <w:rsid w:val="0027671F"/>
    <w:pPr>
      <w:keepLines/>
      <w:ind w:left="1702" w:hanging="1418"/>
    </w:pPr>
  </w:style>
  <w:style w:type="paragraph" w:styleId="FP" w:customStyle="1">
    <w:name w:val="FP"/>
    <w:basedOn w:val="Normal"/>
    <w:rsid w:val="0027671F"/>
    <w:pPr>
      <w:spacing w:after="0"/>
    </w:pPr>
  </w:style>
  <w:style w:type="paragraph" w:styleId="NW" w:customStyle="1">
    <w:name w:val="NW"/>
    <w:basedOn w:val="NO"/>
    <w:rsid w:val="0027671F"/>
    <w:pPr>
      <w:spacing w:after="0"/>
    </w:pPr>
  </w:style>
  <w:style w:type="paragraph" w:styleId="EW" w:customStyle="1">
    <w:name w:val="EW"/>
    <w:basedOn w:val="EX"/>
    <w:rsid w:val="0027671F"/>
    <w:pPr>
      <w:spacing w:after="0"/>
    </w:pPr>
  </w:style>
  <w:style w:type="paragraph" w:styleId="B1" w:customStyle="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styleId="EditorsNote" w:customStyle="1">
    <w:name w:val="Editor's Note"/>
    <w:aliases w:val="EN"/>
    <w:basedOn w:val="NO"/>
    <w:link w:val="EditorsNoteChar"/>
    <w:qFormat/>
    <w:rsid w:val="0027671F"/>
    <w:rPr>
      <w:color w:val="FF0000"/>
    </w:rPr>
  </w:style>
  <w:style w:type="paragraph" w:styleId="TH" w:customStyle="1">
    <w:name w:val="TH"/>
    <w:basedOn w:val="Normal"/>
    <w:link w:val="THChar"/>
    <w:rsid w:val="0027671F"/>
    <w:pPr>
      <w:keepNext/>
      <w:keepLines/>
      <w:spacing w:before="60"/>
      <w:jc w:val="center"/>
    </w:pPr>
    <w:rPr>
      <w:rFonts w:ascii="Arial" w:hAnsi="Arial"/>
      <w:b/>
    </w:rPr>
  </w:style>
  <w:style w:type="paragraph" w:styleId="ZA" w:customStyle="1">
    <w:name w:val="ZA"/>
    <w:rsid w:val="0027671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rsid w:val="0027671F"/>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T" w:customStyle="1">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ZU" w:customStyle="1">
    <w:name w:val="ZU"/>
    <w:rsid w:val="0027671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TAN" w:customStyle="1">
    <w:name w:val="TAN"/>
    <w:basedOn w:val="TAL"/>
    <w:link w:val="TANChar"/>
    <w:rsid w:val="0027671F"/>
    <w:pPr>
      <w:ind w:left="851" w:hanging="851"/>
    </w:pPr>
  </w:style>
  <w:style w:type="paragraph" w:styleId="ZH" w:customStyle="1">
    <w:name w:val="ZH"/>
    <w:rsid w:val="0027671F"/>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F" w:customStyle="1">
    <w:name w:val="TF"/>
    <w:basedOn w:val="TH"/>
    <w:link w:val="TFChar"/>
    <w:rsid w:val="0027671F"/>
    <w:pPr>
      <w:keepNext w:val="0"/>
      <w:spacing w:before="0" w:after="240"/>
    </w:pPr>
  </w:style>
  <w:style w:type="paragraph" w:styleId="ZG" w:customStyle="1">
    <w:name w:val="ZG"/>
    <w:rsid w:val="0027671F"/>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styleId="B2" w:customStyle="1">
    <w:name w:val="B2"/>
    <w:basedOn w:val="List2"/>
    <w:link w:val="B2Char"/>
    <w:rsid w:val="0027671F"/>
  </w:style>
  <w:style w:type="paragraph" w:styleId="B3" w:customStyle="1">
    <w:name w:val="B3"/>
    <w:basedOn w:val="List3"/>
    <w:rsid w:val="0027671F"/>
  </w:style>
  <w:style w:type="paragraph" w:styleId="B4" w:customStyle="1">
    <w:name w:val="B4"/>
    <w:basedOn w:val="List4"/>
    <w:rsid w:val="0027671F"/>
  </w:style>
  <w:style w:type="paragraph" w:styleId="B5" w:customStyle="1">
    <w:name w:val="B5"/>
    <w:basedOn w:val="List5"/>
    <w:rsid w:val="0027671F"/>
  </w:style>
  <w:style w:type="paragraph" w:styleId="ZTD" w:customStyle="1">
    <w:name w:val="ZTD"/>
    <w:basedOn w:val="ZB"/>
    <w:rsid w:val="0027671F"/>
    <w:pPr>
      <w:framePr w:wrap="notBeside" w:y="852" w:hRule="auto"/>
    </w:pPr>
    <w:rPr>
      <w:i w:val="0"/>
      <w:sz w:val="40"/>
    </w:rPr>
  </w:style>
  <w:style w:type="paragraph" w:styleId="ZV" w:customStyle="1">
    <w:name w:val="ZV"/>
    <w:basedOn w:val="ZU"/>
    <w:rsid w:val="0027671F"/>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pPr>
      <w:keepNext/>
      <w:keepLines/>
    </w:pPr>
    <w:rPr>
      <w: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TAJ" w:customStyle="1">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styleId="Guidance" w:customStyle="1">
    <w:name w:val="Guidance"/>
    <w:basedOn w:val="Normal"/>
    <w:link w:val="GuidanceChar"/>
    <w:rPr>
      <w:i/>
      <w:color w:val="0000FF"/>
    </w:rPr>
  </w:style>
  <w:style w:type="paragraph" w:styleId="CommentText">
    <w:name w:val="annotation text"/>
    <w:basedOn w:val="Normal"/>
    <w:link w:val="CommentTextChar"/>
    <w:semiHidden/>
  </w:style>
  <w:style w:type="character" w:styleId="FigureTitleChar" w:customStyle="1">
    <w:name w:val="Figure Title Char"/>
    <w:rsid w:val="00217189"/>
    <w:rPr>
      <w:rFonts w:ascii="Arial" w:hAnsi="Arial"/>
      <w:lang w:val="en-GB" w:eastAsia="en-US" w:bidi="ar-SA"/>
    </w:rPr>
  </w:style>
  <w:style w:type="character" w:styleId="TALChar" w:customStyle="1">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rsid w:val="00563792"/>
    <w:rPr>
      <w:rFonts w:ascii="Arial" w:hAnsi="Arial"/>
      <w:b/>
      <w:lang w:val="en-GB" w:eastAsia="en-US" w:bidi="ar-SA"/>
    </w:rPr>
  </w:style>
  <w:style w:type="character" w:styleId="TACChar" w:customStyle="1">
    <w:name w:val="TAC Char"/>
    <w:link w:val="TAC"/>
    <w:qFormat/>
    <w:rsid w:val="00563792"/>
    <w:rPr>
      <w:rFonts w:ascii="Arial" w:hAnsi="Arial"/>
      <w:sz w:val="18"/>
      <w:lang w:val="en-GB" w:eastAsia="en-US" w:bidi="ar-SA"/>
    </w:rPr>
  </w:style>
  <w:style w:type="paragraph" w:styleId="StandardText" w:customStyle="1">
    <w:name w:val="StandardText"/>
    <w:basedOn w:val="Normal"/>
    <w:rsid w:val="00A119BC"/>
    <w:pPr>
      <w:overflowPunct/>
      <w:autoSpaceDE/>
      <w:autoSpaceDN/>
      <w:adjustRightInd/>
      <w:spacing w:after="120"/>
      <w:jc w:val="both"/>
      <w:textAlignment w:val="auto"/>
    </w:pPr>
    <w:rPr>
      <w:sz w:val="22"/>
      <w:lang w:val="en-US"/>
    </w:rPr>
  </w:style>
  <w:style w:type="character" w:styleId="NOChar" w:customStyle="1">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styleId="B1Char" w:customStyle="1">
    <w:name w:val="B1 Char"/>
    <w:link w:val="B1"/>
    <w:qFormat/>
    <w:rsid w:val="00DF5A48"/>
    <w:rPr>
      <w:lang w:val="en-GB" w:eastAsia="en-US" w:bidi="ar-SA"/>
    </w:rPr>
  </w:style>
  <w:style w:type="character" w:styleId="GuidanceChar" w:customStyle="1">
    <w:name w:val="Guidance Char"/>
    <w:link w:val="Guidance"/>
    <w:rsid w:val="000864E9"/>
    <w:rPr>
      <w:i/>
      <w:color w:val="0000FF"/>
      <w:lang w:val="en-GB" w:eastAsia="en-US" w:bidi="ar-SA"/>
    </w:rPr>
  </w:style>
  <w:style w:type="paragraph" w:styleId="CarCar" w:customStyle="1">
    <w:name w:val="Car Car"/>
    <w:semiHidden/>
    <w:rsid w:val="00A648B8"/>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styleId="TALCar" w:customStyle="1">
    <w:name w:val="TAL Car"/>
    <w:qFormat/>
    <w:rsid w:val="009529F2"/>
    <w:rPr>
      <w:rFonts w:ascii="Arial" w:hAnsi="Arial"/>
      <w:sz w:val="18"/>
      <w:lang w:val="en-GB" w:eastAsia="ja-JP" w:bidi="ar-SA"/>
    </w:rPr>
  </w:style>
  <w:style w:type="character" w:styleId="TAHCar" w:customStyle="1">
    <w:name w:val="TAH Car"/>
    <w:link w:val="TAH"/>
    <w:rsid w:val="009529F2"/>
    <w:rPr>
      <w:rFonts w:ascii="Arial" w:hAnsi="Arial"/>
      <w:b/>
      <w:sz w:val="18"/>
      <w:lang w:val="en-GB" w:eastAsia="en-US" w:bidi="ar-SA"/>
    </w:rPr>
  </w:style>
  <w:style w:type="character" w:styleId="TFChar" w:customStyle="1">
    <w:name w:val="TF Char"/>
    <w:link w:val="TF"/>
    <w:rsid w:val="00843FAC"/>
    <w:rPr>
      <w:rFonts w:ascii="Arial" w:hAnsi="Arial"/>
      <w:b/>
      <w:lang w:val="en-GB" w:eastAsia="en-US" w:bidi="ar-SA"/>
    </w:rPr>
  </w:style>
  <w:style w:type="character" w:styleId="p1" w:customStyle="1">
    <w:name w:val="p1"/>
    <w:rsid w:val="00486056"/>
    <w:rPr>
      <w:vanish w:val="0"/>
      <w:webHidden w:val="0"/>
      <w:specVanish w:val="0"/>
    </w:rPr>
  </w:style>
  <w:style w:type="character" w:styleId="e-031" w:customStyle="1">
    <w:name w:val="e-031"/>
    <w:rsid w:val="00486056"/>
    <w:rPr>
      <w:i/>
      <w:iCs/>
    </w:rPr>
  </w:style>
  <w:style w:type="character" w:styleId="CaptionChar1" w:customStyle="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styleId="myReference" w:customStyle="1">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styleId="Head1Mine" w:customStyle="1">
    <w:name w:val="Head1Mine"/>
    <w:basedOn w:val="Heading1"/>
    <w:next w:val="StandardText"/>
    <w:autoRedefine/>
    <w:rsid w:val="000F11AD"/>
    <w:pPr>
      <w:keepLines w:val="0"/>
      <w:numPr>
        <w:numId w:val="2"/>
      </w:numPr>
      <w:pBdr>
        <w:top w:val="none" w:color="auto" w:sz="0" w:space="0"/>
      </w:pBdr>
      <w:overflowPunct/>
      <w:autoSpaceDE/>
      <w:autoSpaceDN/>
      <w:adjustRightInd/>
      <w:spacing w:after="120"/>
      <w:textAlignment w:val="auto"/>
    </w:pPr>
    <w:rPr>
      <w:rFonts w:ascii="Times New Roman" w:hAnsi="Times New Roman"/>
      <w:b/>
      <w:bCs/>
      <w:sz w:val="28"/>
      <w:szCs w:val="28"/>
    </w:rPr>
  </w:style>
  <w:style w:type="paragraph" w:styleId="Head2Mine" w:customStyle="1">
    <w:name w:val="Head2Mine"/>
    <w:basedOn w:val="Head1Mine"/>
    <w:next w:val="StandardText"/>
    <w:rsid w:val="000F11AD"/>
    <w:pPr>
      <w:numPr>
        <w:ilvl w:val="1"/>
      </w:numPr>
    </w:pPr>
  </w:style>
  <w:style w:type="paragraph" w:styleId="Head3Mine" w:customStyle="1">
    <w:name w:val="Head3Mine"/>
    <w:basedOn w:val="Head2Mine"/>
    <w:next w:val="StandardText"/>
    <w:rsid w:val="000F11AD"/>
    <w:pPr>
      <w:numPr>
        <w:ilvl w:val="2"/>
      </w:numPr>
    </w:pPr>
  </w:style>
  <w:style w:type="paragraph" w:styleId="TableText" w:customStyle="1">
    <w:name w:val="TableText"/>
    <w:basedOn w:val="BodyTextIndent"/>
    <w:rsid w:val="00D92DF2"/>
    <w:pPr>
      <w:keepNext/>
      <w:keepLines/>
      <w:spacing w:after="180"/>
      <w:ind w:left="0"/>
      <w:jc w:val="center"/>
    </w:pPr>
    <w:rPr>
      <w:snapToGrid w:val="0"/>
      <w:kern w:val="2"/>
    </w:rPr>
  </w:style>
  <w:style w:type="character" w:styleId="TANChar" w:customStyle="1">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styleId="Default" w:customStyle="1">
    <w:name w:val="Default"/>
    <w:rsid w:val="00B77502"/>
    <w:pPr>
      <w:autoSpaceDE w:val="0"/>
      <w:autoSpaceDN w:val="0"/>
      <w:adjustRightInd w:val="0"/>
    </w:pPr>
    <w:rPr>
      <w:rFonts w:ascii="Nokia Pure Text" w:hAnsi="Nokia Pure Text" w:eastAsia="Calibri" w:cs="Nokia Pure Text"/>
      <w:color w:val="000000"/>
      <w:sz w:val="24"/>
      <w:szCs w:val="24"/>
      <w:lang w:val="en-US"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styleId="TitleChar" w:customStyle="1">
    <w:name w:val="Title Char"/>
    <w:link w:val="Title"/>
    <w:rsid w:val="000C1AA6"/>
    <w:rPr>
      <w:rFonts w:ascii="Arial" w:hAnsi="Arial"/>
      <w:b/>
      <w:bCs/>
      <w:kern w:val="28"/>
      <w:sz w:val="28"/>
      <w:szCs w:val="32"/>
      <w:lang w:val="en-GB" w:eastAsia="en-US" w:bidi="ar-SA"/>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styleId="Heading1Char2" w:customStyle="1">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styleId="Heading4Char" w:customStyle="1">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styleId="Heading5Char" w:customStyle="1">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styleId="H6Char" w:customStyle="1">
    <w:name w:val="H6 Char"/>
    <w:link w:val="H6"/>
    <w:rsid w:val="0099493B"/>
    <w:rPr>
      <w:rFonts w:ascii="Arial" w:hAnsi="Arial"/>
      <w:lang w:val="en-GB" w:eastAsia="en-US" w:bidi="ar-SA"/>
    </w:rPr>
  </w:style>
  <w:style w:type="character" w:styleId="Heading6Char" w:customStyle="1">
    <w:name w:val="Heading 6 Char"/>
    <w:aliases w:val="T1 Char4,Header 6 Char"/>
    <w:link w:val="Heading6"/>
    <w:rsid w:val="0099493B"/>
    <w:rPr>
      <w:rFonts w:ascii="Arial" w:hAnsi="Arial"/>
      <w:lang w:val="en-GB" w:eastAsia="en-US" w:bidi="ar-SA"/>
    </w:rPr>
  </w:style>
  <w:style w:type="character" w:styleId="CharChar12" w:customStyle="1">
    <w:name w:val="Char Char12"/>
    <w:locked/>
    <w:rsid w:val="0099493B"/>
    <w:rPr>
      <w:rFonts w:ascii="Arial" w:hAnsi="Arial"/>
      <w:b/>
      <w:noProof/>
      <w:sz w:val="18"/>
      <w:lang w:val="en-GB" w:bidi="ar-SA"/>
    </w:rPr>
  </w:style>
  <w:style w:type="character" w:styleId="EXChar" w:customStyle="1">
    <w:name w:val="EX Char"/>
    <w:link w:val="EX"/>
    <w:rsid w:val="0099493B"/>
    <w:rPr>
      <w:lang w:val="en-GB" w:eastAsia="en-US" w:bidi="ar-SA"/>
    </w:rPr>
  </w:style>
  <w:style w:type="character" w:styleId="DocumentMapChar" w:customStyle="1">
    <w:name w:val="Document Map Char"/>
    <w:link w:val="DocumentMap"/>
    <w:semiHidden/>
    <w:rsid w:val="0099493B"/>
    <w:rPr>
      <w:rFonts w:ascii="Tahoma" w:hAnsi="Tahoma"/>
      <w:lang w:val="en-GB" w:eastAsia="en-US" w:bidi="ar-SA"/>
    </w:rPr>
  </w:style>
  <w:style w:type="character" w:styleId="PlainTextChar" w:customStyle="1">
    <w:name w:val="Plain Text Char"/>
    <w:link w:val="PlainText"/>
    <w:rsid w:val="0099493B"/>
    <w:rPr>
      <w:rFonts w:ascii="Courier New" w:hAnsi="Courier New"/>
      <w:lang w:val="nb-NO" w:eastAsia="en-US" w:bidi="ar-SA"/>
    </w:rPr>
  </w:style>
  <w:style w:type="character" w:styleId="CharChar5" w:customStyle="1">
    <w:name w:val="Char Char5"/>
    <w:rsid w:val="0099493B"/>
    <w:rPr>
      <w:lang w:val="en-GB" w:eastAsia="ja-JP" w:bidi="ar-SA"/>
    </w:rPr>
  </w:style>
  <w:style w:type="character" w:styleId="CommentTextChar" w:customStyle="1">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styleId="CharCharCharCharChar" w:customStyle="1">
    <w:name w:val="Char Char Char Char Char"/>
    <w:semiHidden/>
    <w:rsid w:val="0099493B"/>
    <w:pPr>
      <w:keepNext/>
      <w:numPr>
        <w:numId w:val="3"/>
      </w:numPr>
      <w:autoSpaceDE w:val="0"/>
      <w:autoSpaceDN w:val="0"/>
      <w:adjustRightInd w:val="0"/>
      <w:spacing w:before="60" w:after="60"/>
      <w:jc w:val="both"/>
    </w:pPr>
    <w:rPr>
      <w:rFonts w:ascii="Arial" w:hAnsi="Arial" w:eastAsia="SimSun" w:cs="Arial"/>
      <w:color w:val="0000FF"/>
      <w:kern w:val="2"/>
      <w:lang w:val="en-US" w:eastAsia="zh-CN"/>
    </w:rPr>
  </w:style>
  <w:style w:type="character" w:styleId="msoins0" w:customStyle="1">
    <w:name w:val="msoins"/>
    <w:basedOn w:val="DefaultParagraphFont"/>
    <w:rsid w:val="0099493B"/>
  </w:style>
  <w:style w:type="paragraph" w:styleId="CharChar" w:customStyle="1">
    <w:name w:val="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 w:customStyle="1">
    <w:name w:val="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99493B"/>
    <w:rPr>
      <w:lang w:val="en-GB" w:eastAsia="ja-JP" w:bidi="ar-SA"/>
    </w:rPr>
  </w:style>
  <w:style w:type="paragraph" w:styleId="1Char" w:customStyle="1">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 w:customStyle="1">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styleId="1CharChar" w:customStyle="1">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 w:customStyle="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styleId="CharChar4" w:customStyle="1">
    <w:name w:val="Char Char4"/>
    <w:rsid w:val="0099493B"/>
    <w:rPr>
      <w:rFonts w:ascii="Courier New" w:hAnsi="Courier New"/>
      <w:lang w:val="nb-NO" w:eastAsia="ja-JP" w:bidi="ar-SA"/>
    </w:rPr>
  </w:style>
  <w:style w:type="character" w:styleId="AndreaLeonardi" w:customStyle="1">
    <w:name w:val="Andrea Leonardi"/>
    <w:semiHidden/>
    <w:rsid w:val="0099493B"/>
    <w:rPr>
      <w:rFonts w:ascii="Arial" w:hAnsi="Arial" w:cs="Arial"/>
      <w:color w:val="auto"/>
      <w:sz w:val="20"/>
      <w:szCs w:val="20"/>
    </w:rPr>
  </w:style>
  <w:style w:type="character" w:styleId="NOCharChar" w:customStyle="1">
    <w:name w:val="NO Char Char"/>
    <w:rsid w:val="0099493B"/>
    <w:rPr>
      <w:lang w:val="en-GB" w:eastAsia="en-US" w:bidi="ar-SA"/>
    </w:rPr>
  </w:style>
  <w:style w:type="character" w:styleId="NOZchn" w:customStyle="1">
    <w:name w:val="NO Zchn"/>
    <w:rsid w:val="0099493B"/>
    <w:rPr>
      <w:lang w:val="en-GB" w:eastAsia="en-US" w:bidi="ar-SA"/>
    </w:rPr>
  </w:style>
  <w:style w:type="character" w:styleId="Heading1Char" w:customStyle="1">
    <w:name w:val="Heading 1 Char"/>
    <w:rsid w:val="0099493B"/>
    <w:rPr>
      <w:rFonts w:ascii="Arial" w:hAnsi="Arial"/>
      <w:sz w:val="36"/>
      <w:lang w:val="en-GB" w:eastAsia="en-US" w:bidi="ar-SA"/>
    </w:rPr>
  </w:style>
  <w:style w:type="character" w:styleId="TACCar" w:customStyle="1">
    <w:name w:val="TAC Car"/>
    <w:rsid w:val="0099493B"/>
    <w:rPr>
      <w:rFonts w:ascii="Arial" w:hAnsi="Arial"/>
      <w:sz w:val="18"/>
      <w:lang w:val="en-GB" w:eastAsia="ja-JP" w:bidi="ar-SA"/>
    </w:rPr>
  </w:style>
  <w:style w:type="character" w:styleId="TAL0" w:customStyle="1">
    <w:name w:val="TAL (文字)"/>
    <w:rsid w:val="0099493B"/>
    <w:rPr>
      <w:rFonts w:ascii="Arial" w:hAnsi="Arial"/>
      <w:sz w:val="18"/>
      <w:lang w:val="en-GB" w:eastAsia="ja-JP" w:bidi="ar-SA"/>
    </w:rPr>
  </w:style>
  <w:style w:type="paragraph" w:styleId="CharCharCharCharCharChar" w:customStyle="1">
    <w:name w:val="Char Char Char Char Char Char"/>
    <w:semiHidden/>
    <w:rsid w:val="0099493B"/>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a" w:customStyle="1">
    <w:name w:val="(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 w:customStyle="1">
    <w:name w:val="T1 Char"/>
    <w:aliases w:val="Header 6 Char Char"/>
    <w:rsid w:val="0099493B"/>
    <w:rPr>
      <w:rFonts w:ascii="Arial" w:hAnsi="Arial"/>
      <w:lang w:val="en-GB" w:eastAsia="en-US" w:bidi="ar-SA"/>
    </w:rPr>
  </w:style>
  <w:style w:type="character" w:styleId="T1Char1" w:customStyle="1">
    <w:name w:val="T1 Char1"/>
    <w:aliases w:val="Header 6 Char Char1"/>
    <w:rsid w:val="0099493B"/>
    <w:rPr>
      <w:rFonts w:ascii="Arial" w:hAnsi="Arial"/>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hAnsi="Arial" w:eastAsia="MS Mincho"/>
      <w:sz w:val="24"/>
      <w:lang w:val="en-GB" w:eastAsia="en-US" w:bidi="ar-SA"/>
    </w:rPr>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hAnsi="Arial" w:eastAsia="MS Mincho"/>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99493B"/>
    <w:rPr>
      <w:rFonts w:ascii="Arial" w:hAnsi="Arial" w:eastAsia="MS Mincho"/>
      <w:sz w:val="22"/>
      <w:lang w:val="en-GB" w:eastAsia="en-US" w:bidi="ar-SA"/>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styleId="ZchnZchn1" w:customStyle="1">
    <w:name w:val="Zchn Zchn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styleId="2" w:customStyle="1">
    <w:name w:val="(文字) (文字)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99493B"/>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hAnsi="Arial" w:eastAsia="Batang" w:cs="Times New Roman"/>
      <w:b/>
      <w:bCs/>
      <w:i/>
      <w:iCs/>
      <w:sz w:val="28"/>
      <w:szCs w:val="28"/>
      <w:lang w:val="en-GB" w:eastAsia="en-US" w:bidi="ar-SA"/>
    </w:rPr>
  </w:style>
  <w:style w:type="paragraph" w:styleId="3" w:customStyle="1">
    <w:name w:val="(文字) (文字)3"/>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 w:customStyle="1">
    <w:name w:val="(文字) (文字)4"/>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2" w:customStyle="1">
    <w:name w:val="T1 Char2"/>
    <w:aliases w:val="Header 6 Char Char2"/>
    <w:rsid w:val="0099493B"/>
    <w:rPr>
      <w:rFonts w:ascii="Arial" w:hAnsi="Arial"/>
      <w:lang w:val="en-GB" w:eastAsia="en-US" w:bidi="ar-SA"/>
    </w:rPr>
  </w:style>
  <w:style w:type="paragraph" w:styleId="10" w:customStyle="1">
    <w:name w:val="(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400" w:leftChars="100" w:hanging="200" w:hangingChars="1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styleId="CharChar7" w:customStyle="1">
    <w:name w:val="Char Char7"/>
    <w:semiHidden/>
    <w:rsid w:val="0099493B"/>
    <w:rPr>
      <w:rFonts w:ascii="Tahoma" w:hAnsi="Tahoma" w:cs="Tahoma"/>
      <w:shd w:val="clear" w:color="auto" w:fill="000080"/>
      <w:lang w:val="en-GB" w:eastAsia="en-US"/>
    </w:rPr>
  </w:style>
  <w:style w:type="character" w:styleId="ZchnZchn5" w:customStyle="1">
    <w:name w:val="Zchn Zchn5"/>
    <w:rsid w:val="0099493B"/>
    <w:rPr>
      <w:rFonts w:ascii="Courier New" w:hAnsi="Courier New" w:eastAsia="Batang"/>
      <w:lang w:val="nb-NO" w:eastAsia="en-US" w:bidi="ar-SA"/>
    </w:rPr>
  </w:style>
  <w:style w:type="character" w:styleId="CharChar10" w:customStyle="1">
    <w:name w:val="Char Char10"/>
    <w:semiHidden/>
    <w:rsid w:val="0099493B"/>
    <w:rPr>
      <w:rFonts w:ascii="Times New Roman" w:hAnsi="Times New Roman"/>
      <w:lang w:val="en-GB" w:eastAsia="en-US"/>
    </w:rPr>
  </w:style>
  <w:style w:type="character" w:styleId="CharChar9" w:customStyle="1">
    <w:name w:val="Char Char9"/>
    <w:semiHidden/>
    <w:rsid w:val="0099493B"/>
    <w:rPr>
      <w:rFonts w:ascii="Tahoma" w:hAnsi="Tahoma" w:cs="Tahoma"/>
      <w:sz w:val="16"/>
      <w:szCs w:val="16"/>
      <w:lang w:val="en-GB" w:eastAsia="en-US"/>
    </w:rPr>
  </w:style>
  <w:style w:type="character" w:styleId="CharChar8" w:customStyle="1">
    <w:name w:val="Char Char8"/>
    <w:semiHidden/>
    <w:rsid w:val="0099493B"/>
    <w:rPr>
      <w:rFonts w:ascii="Times New Roman" w:hAnsi="Times New Roman"/>
      <w:b/>
      <w:bCs/>
      <w:lang w:val="en-GB" w:eastAsia="en-US"/>
    </w:rPr>
  </w:style>
  <w:style w:type="paragraph" w:styleId="a0" w:customStyle="1">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styleId="FL" w:customStyle="1">
    <w:name w:val="FL"/>
    <w:basedOn w:val="Normal"/>
    <w:rsid w:val="0099493B"/>
    <w:pPr>
      <w:keepNext/>
      <w:keepLines/>
      <w:spacing w:before="60"/>
      <w:jc w:val="center"/>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styleId="gpotbltitle" w:customStyle="1">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styleId="gpotblnote" w:customStyle="1">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styleId="Heading8Char" w:customStyle="1">
    <w:name w:val="Heading 8 Char"/>
    <w:link w:val="Heading8"/>
    <w:rsid w:val="00675341"/>
    <w:rPr>
      <w:rFonts w:ascii="Arial" w:hAnsi="Arial"/>
      <w:sz w:val="36"/>
      <w:lang w:val="en-GB" w:eastAsia="en-US" w:bidi="ar-SA"/>
    </w:rPr>
  </w:style>
  <w:style w:type="character" w:styleId="ListChar" w:customStyle="1">
    <w:name w:val="List Char"/>
    <w:link w:val="List"/>
    <w:rsid w:val="00675341"/>
    <w:rPr>
      <w:lang w:val="en-GB" w:eastAsia="en-US" w:bidi="ar-SA"/>
    </w:rPr>
  </w:style>
  <w:style w:type="character" w:styleId="ListBulletChar" w:customStyle="1">
    <w:name w:val="List Bullet Char"/>
    <w:link w:val="ListBullet"/>
    <w:rsid w:val="00675341"/>
    <w:rPr>
      <w:lang w:val="en-GB" w:eastAsia="en-US" w:bidi="ar-SA"/>
    </w:rPr>
  </w:style>
  <w:style w:type="character" w:styleId="ListBullet2Char" w:customStyle="1">
    <w:name w:val="List Bullet 2 Char"/>
    <w:link w:val="ListBullet2"/>
    <w:rsid w:val="00675341"/>
    <w:rPr>
      <w:lang w:val="en-GB" w:eastAsia="en-US" w:bidi="ar-SA"/>
    </w:rPr>
  </w:style>
  <w:style w:type="character" w:styleId="ListBullet3Char" w:customStyle="1">
    <w:name w:val="List Bullet 3 Char"/>
    <w:link w:val="ListBullet3"/>
    <w:rsid w:val="00675341"/>
    <w:rPr>
      <w:lang w:val="en-GB" w:eastAsia="en-US" w:bidi="ar-SA"/>
    </w:rPr>
  </w:style>
  <w:style w:type="paragraph" w:styleId="TabList" w:customStyle="1">
    <w:name w:val="TabList"/>
    <w:basedOn w:val="Normal"/>
    <w:rsid w:val="00675341"/>
    <w:pPr>
      <w:tabs>
        <w:tab w:val="left" w:pos="1134"/>
      </w:tabs>
      <w:overflowPunct/>
      <w:autoSpaceDE/>
      <w:autoSpaceDN/>
      <w:adjustRightInd/>
      <w:spacing w:after="0"/>
      <w:textAlignment w:val="auto"/>
    </w:pPr>
    <w:rPr>
      <w:rFonts w:eastAsia="MS Mincho"/>
    </w:rPr>
  </w:style>
  <w:style w:type="paragraph" w:styleId="tabletext0" w:customStyle="1">
    <w:name w:val="table text"/>
    <w:basedOn w:val="Normal"/>
    <w:next w:val="table"/>
    <w:rsid w:val="00675341"/>
    <w:pPr>
      <w:overflowPunct/>
      <w:autoSpaceDE/>
      <w:autoSpaceDN/>
      <w:adjustRightInd/>
      <w:spacing w:after="0"/>
      <w:textAlignment w:val="auto"/>
    </w:pPr>
    <w:rPr>
      <w:rFonts w:eastAsia="MS Mincho"/>
      <w:i/>
    </w:rPr>
  </w:style>
  <w:style w:type="paragraph" w:styleId="table" w:customStyle="1">
    <w:name w:val="table"/>
    <w:basedOn w:val="Normal"/>
    <w:next w:val="Normal"/>
    <w:rsid w:val="00675341"/>
    <w:pPr>
      <w:overflowPunct/>
      <w:autoSpaceDE/>
      <w:autoSpaceDN/>
      <w:adjustRightInd/>
      <w:spacing w:after="0"/>
      <w:jc w:val="center"/>
      <w:textAlignment w:val="auto"/>
    </w:pPr>
    <w:rPr>
      <w:rFonts w:eastAsia="MS Mincho"/>
      <w:lang w:val="en-US"/>
    </w:rPr>
  </w:style>
  <w:style w:type="paragraph" w:styleId="HE" w:customStyle="1">
    <w:name w:val="HE"/>
    <w:basedOn w:val="Normal"/>
    <w:rsid w:val="00675341"/>
    <w:pPr>
      <w:overflowPunct/>
      <w:autoSpaceDE/>
      <w:autoSpaceDN/>
      <w:adjustRightInd/>
      <w:spacing w:after="0"/>
      <w:textAlignment w:val="auto"/>
    </w:pPr>
    <w:rPr>
      <w:rFonts w:eastAsia="MS Mincho"/>
      <w:b/>
    </w:rPr>
  </w:style>
  <w:style w:type="paragraph" w:styleId="text" w:customStyle="1">
    <w:name w:val="text"/>
    <w:basedOn w:val="Normal"/>
    <w:rsid w:val="00675341"/>
    <w:pPr>
      <w:widowControl w:val="0"/>
      <w:overflowPunct/>
      <w:autoSpaceDE/>
      <w:autoSpaceDN/>
      <w:adjustRightInd/>
      <w:spacing w:after="240"/>
      <w:jc w:val="both"/>
      <w:textAlignment w:val="auto"/>
    </w:pPr>
    <w:rPr>
      <w:sz w:val="24"/>
      <w:lang w:val="en-AU"/>
    </w:rPr>
  </w:style>
  <w:style w:type="paragraph" w:styleId="Reference" w:customStyle="1">
    <w:name w:val="Reference"/>
    <w:basedOn w:val="EX"/>
    <w:rsid w:val="00675341"/>
    <w:pPr>
      <w:tabs>
        <w:tab w:val="num" w:pos="567"/>
      </w:tabs>
      <w:overflowPunct/>
      <w:autoSpaceDE/>
      <w:autoSpaceDN/>
      <w:adjustRightInd/>
      <w:ind w:left="567" w:hanging="567"/>
      <w:textAlignment w:val="auto"/>
    </w:pPr>
  </w:style>
  <w:style w:type="paragraph" w:styleId="berschrift1H1" w:customStyle="1">
    <w:name w:val="Überschrift 1.H1"/>
    <w:basedOn w:val="Normal"/>
    <w:next w:val="Normal"/>
    <w:rsid w:val="00675341"/>
    <w:pPr>
      <w:keepNext/>
      <w:keepLines/>
      <w:pBdr>
        <w:top w:val="single" w:color="auto" w:sz="12" w:space="3"/>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styleId="CRfront" w:customStyle="1">
    <w:name w:val="CR_front"/>
    <w:rsid w:val="00675341"/>
    <w:rPr>
      <w:rFonts w:ascii="Arial" w:hAnsi="Arial"/>
      <w:lang w:eastAsia="en-US"/>
    </w:rPr>
  </w:style>
  <w:style w:type="paragraph" w:styleId="textintend1" w:customStyle="1">
    <w:name w:val="text intend 1"/>
    <w:basedOn w:val="text"/>
    <w:rsid w:val="00675341"/>
    <w:pPr>
      <w:widowControl/>
      <w:tabs>
        <w:tab w:val="num" w:pos="992"/>
      </w:tabs>
      <w:spacing w:after="120"/>
      <w:ind w:left="992" w:hanging="425"/>
    </w:pPr>
    <w:rPr>
      <w:rFonts w:eastAsia="MS Mincho"/>
      <w:lang w:val="en-US"/>
    </w:rPr>
  </w:style>
  <w:style w:type="paragraph" w:styleId="textintend2" w:customStyle="1">
    <w:name w:val="text intend 2"/>
    <w:basedOn w:val="text"/>
    <w:rsid w:val="00675341"/>
    <w:pPr>
      <w:widowControl/>
      <w:tabs>
        <w:tab w:val="num" w:pos="1418"/>
      </w:tabs>
      <w:spacing w:after="120"/>
      <w:ind w:left="1418" w:hanging="426"/>
    </w:pPr>
    <w:rPr>
      <w:rFonts w:eastAsia="MS Mincho"/>
      <w:lang w:val="en-US"/>
    </w:rPr>
  </w:style>
  <w:style w:type="paragraph" w:styleId="textintend3" w:customStyle="1">
    <w:name w:val="text intend 3"/>
    <w:basedOn w:val="text"/>
    <w:rsid w:val="00675341"/>
    <w:pPr>
      <w:widowControl/>
      <w:tabs>
        <w:tab w:val="num" w:pos="1843"/>
      </w:tabs>
      <w:spacing w:after="120"/>
      <w:ind w:left="1843" w:hanging="425"/>
    </w:pPr>
    <w:rPr>
      <w:rFonts w:eastAsia="MS Mincho"/>
      <w:lang w:val="en-US"/>
    </w:rPr>
  </w:style>
  <w:style w:type="paragraph" w:styleId="normalpuce" w:customStyle="1">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para" w:customStyle="1">
    <w:name w:val="para"/>
    <w:basedOn w:val="Normal"/>
    <w:rsid w:val="00675341"/>
    <w:pPr>
      <w:overflowPunct/>
      <w:autoSpaceDE/>
      <w:autoSpaceDN/>
      <w:adjustRightInd/>
      <w:spacing w:after="240"/>
      <w:jc w:val="both"/>
      <w:textAlignment w:val="auto"/>
    </w:pPr>
    <w:rPr>
      <w:rFonts w:ascii="Helvetica" w:hAnsi="Helvetica"/>
    </w:rPr>
  </w:style>
  <w:style w:type="character" w:styleId="MTEquationSection" w:customStyle="1">
    <w:name w:val="MTEquationSection"/>
    <w:rsid w:val="00675341"/>
    <w:rPr>
      <w:noProof w:val="0"/>
      <w:vanish w:val="0"/>
      <w:color w:val="FF0000"/>
      <w:lang w:eastAsia="en-US"/>
    </w:rPr>
  </w:style>
  <w:style w:type="paragraph" w:styleId="MTDisplayEquation" w:customStyle="1">
    <w:name w:val="MTDisplayEquation"/>
    <w:basedOn w:val="Normal"/>
    <w:rsid w:val="00675341"/>
    <w:pPr>
      <w:tabs>
        <w:tab w:val="center" w:pos="4820"/>
        <w:tab w:val="right" w:pos="9640"/>
      </w:tabs>
      <w:overflowPunct/>
      <w:autoSpaceDE/>
      <w:autoSpaceDN/>
      <w:adjustRightInd/>
      <w:textAlignment w:val="auto"/>
    </w:pPr>
  </w:style>
  <w:style w:type="paragraph" w:styleId="List1" w:customStyle="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styleId="CRCoverPage" w:customStyle="1">
    <w:name w:val="CR Cover Page"/>
    <w:link w:val="CRCoverPageChar"/>
    <w:rsid w:val="00675341"/>
    <w:pPr>
      <w:spacing w:after="120"/>
    </w:pPr>
    <w:rPr>
      <w:rFonts w:ascii="Arial" w:hAnsi="Arial"/>
      <w:lang w:eastAsia="en-US"/>
    </w:rPr>
  </w:style>
  <w:style w:type="paragraph" w:styleId="tdoc-header" w:customStyle="1">
    <w:name w:val="tdoc-header"/>
    <w:rsid w:val="00675341"/>
    <w:rPr>
      <w:rFonts w:ascii="Arial" w:hAnsi="Arial"/>
      <w:noProof/>
      <w:sz w:val="24"/>
      <w:lang w:eastAsia="en-US"/>
    </w:rPr>
  </w:style>
  <w:style w:type="paragraph" w:styleId="TdocText" w:customStyle="1">
    <w:name w:val="Tdoc_Text"/>
    <w:basedOn w:val="Normal"/>
    <w:rsid w:val="00675341"/>
    <w:pPr>
      <w:overflowPunct/>
      <w:autoSpaceDE/>
      <w:autoSpaceDN/>
      <w:adjustRightInd/>
      <w:spacing w:before="120" w:after="0"/>
      <w:jc w:val="both"/>
      <w:textAlignment w:val="auto"/>
    </w:pPr>
    <w:rPr>
      <w:lang w:val="en-US"/>
    </w:rPr>
  </w:style>
  <w:style w:type="paragraph" w:styleId="centered" w:customStyle="1">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styleId="superscript" w:customStyle="1">
    <w:name w:val="superscript"/>
    <w:rsid w:val="00675341"/>
    <w:rPr>
      <w:rFonts w:ascii="Bookman" w:hAnsi="Bookman"/>
      <w:position w:val="6"/>
      <w:sz w:val="18"/>
    </w:rPr>
  </w:style>
  <w:style w:type="paragraph" w:styleId="References" w:customStyle="1">
    <w:name w:val="References"/>
    <w:basedOn w:val="Normal"/>
    <w:rsid w:val="00675341"/>
    <w:pPr>
      <w:numPr>
        <w:numId w:val="6"/>
      </w:numPr>
      <w:overflowPunct/>
      <w:autoSpaceDE/>
      <w:autoSpaceDN/>
      <w:adjustRightInd/>
      <w:spacing w:after="80"/>
      <w:textAlignment w:val="auto"/>
    </w:pPr>
    <w:rPr>
      <w:sz w:val="18"/>
      <w:lang w:val="en-US"/>
    </w:rPr>
  </w:style>
  <w:style w:type="paragraph" w:styleId="ZchnZchn" w:customStyle="1">
    <w:name w:val="Zchn Zchn"/>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OChar1" w:customStyle="1">
    <w:name w:val="NO Char1"/>
    <w:rsid w:val="00675341"/>
    <w:rPr>
      <w:rFonts w:eastAsia="MS Mincho"/>
      <w:lang w:val="en-GB" w:eastAsia="en-US" w:bidi="ar-SA"/>
    </w:rPr>
  </w:style>
  <w:style w:type="character" w:styleId="B1Char1" w:customStyle="1">
    <w:name w:val="B1 Char1"/>
    <w:rsid w:val="00675341"/>
    <w:rPr>
      <w:rFonts w:eastAsia="MS Mincho"/>
      <w:lang w:val="en-GB" w:eastAsia="en-US" w:bidi="ar-SA"/>
    </w:rPr>
  </w:style>
  <w:style w:type="character" w:styleId="B2Char" w:customStyle="1">
    <w:name w:val="B2 Char"/>
    <w:link w:val="B2"/>
    <w:rsid w:val="00675341"/>
    <w:rPr>
      <w:lang w:val="en-GB" w:eastAsia="en-US" w:bidi="ar-SA"/>
    </w:rPr>
  </w:style>
  <w:style w:type="character" w:styleId="FooterChar" w:customStyle="1">
    <w:name w:val="Footer Char"/>
    <w:link w:val="Footer"/>
    <w:rsid w:val="00675341"/>
    <w:rPr>
      <w:rFonts w:ascii="Arial" w:hAnsi="Arial"/>
      <w:b/>
      <w:i/>
      <w:noProof/>
      <w:sz w:val="18"/>
      <w:lang w:val="en-US" w:eastAsia="en-US" w:bidi="ar-SA"/>
    </w:rPr>
  </w:style>
  <w:style w:type="character" w:styleId="CRCoverPageChar" w:customStyle="1">
    <w:name w:val="CR Cover Page Char"/>
    <w:link w:val="CRCoverPage"/>
    <w:rsid w:val="00675341"/>
    <w:rPr>
      <w:rFonts w:ascii="Arial" w:hAnsi="Arial"/>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styleId="Figure" w:customStyle="1">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styleId="TableGrid1" w:customStyle="1">
    <w:name w:val="Table Grid1"/>
    <w:basedOn w:val="TableNormal"/>
    <w:next w:val="TableGrid"/>
    <w:rsid w:val="00675341"/>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675341"/>
    <w:pPr>
      <w:tabs>
        <w:tab w:val="left" w:pos="1418"/>
      </w:tabs>
      <w:spacing w:after="120"/>
    </w:pPr>
    <w:rPr>
      <w:rFonts w:ascii="Arial" w:hAnsi="Arial" w:eastAsia="MS Mincho"/>
      <w:sz w:val="24"/>
      <w:lang w:val="fr-FR"/>
    </w:rPr>
  </w:style>
  <w:style w:type="paragraph" w:styleId="p20" w:customStyle="1">
    <w:name w:val="p20"/>
    <w:basedOn w:val="Normal"/>
    <w:rsid w:val="00675341"/>
    <w:pPr>
      <w:overflowPunct/>
      <w:autoSpaceDE/>
      <w:autoSpaceDN/>
      <w:adjustRightInd/>
      <w:snapToGrid w:val="0"/>
      <w:spacing w:after="0"/>
    </w:pPr>
    <w:rPr>
      <w:rFonts w:ascii="Arial" w:hAnsi="Arial" w:eastAsia="SimSun" w:cs="Arial"/>
      <w:sz w:val="18"/>
      <w:szCs w:val="18"/>
      <w:lang w:val="en-US" w:eastAsia="zh-CN"/>
    </w:rPr>
  </w:style>
  <w:style w:type="paragraph" w:styleId="ATC" w:customStyle="1">
    <w:name w:val="ATC"/>
    <w:basedOn w:val="Normal"/>
    <w:rsid w:val="00675341"/>
    <w:rPr>
      <w:lang w:eastAsia="ja-JP"/>
    </w:rPr>
  </w:style>
  <w:style w:type="character" w:styleId="Head2AChar" w:customStyle="1">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styleId="xl40" w:customStyle="1">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62" w:beforeLines="20" w:after="31" w:afterLines="10"/>
      <w:ind w:right="284"/>
      <w:jc w:val="both"/>
      <w:textAlignment w:val="auto"/>
      <w:outlineLvl w:val="0"/>
    </w:pPr>
    <w:rPr>
      <w:rFonts w:ascii="Arial" w:hAnsi="Arial" w:eastAsia="SimSun" w:cs="SimSun"/>
      <w:b/>
      <w:bCs/>
      <w:sz w:val="28"/>
      <w:lang w:val="en-US" w:eastAsia="zh-CN"/>
    </w:rPr>
  </w:style>
  <w:style w:type="table" w:styleId="30" w:customStyle="1">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样式1"/>
    <w:basedOn w:val="TAN"/>
    <w:link w:val="1Char0"/>
    <w:qFormat/>
    <w:rsid w:val="00675341"/>
    <w:pPr>
      <w:numPr>
        <w:numId w:val="9"/>
      </w:numPr>
    </w:pPr>
    <w:rPr>
      <w:rFonts w:eastAsia="MS Mincho"/>
      <w:lang w:eastAsia="ja-JP"/>
    </w:rPr>
  </w:style>
  <w:style w:type="character" w:styleId="1Char0" w:customStyle="1">
    <w:name w:val="样式1 Char"/>
    <w:link w:val="1"/>
    <w:rsid w:val="00675341"/>
    <w:rPr>
      <w:rFonts w:ascii="Arial" w:hAnsi="Arial" w:eastAsia="MS Mincho"/>
      <w:sz w:val="18"/>
      <w:lang w:eastAsia="ja-JP"/>
    </w:rPr>
  </w:style>
  <w:style w:type="character" w:styleId="capCharChar2" w:customStyle="1">
    <w:name w:val="cap Char Char2"/>
    <w:aliases w:val="Caption Char Char1,Caption Char1 Char Char1,cap Char Char1 Char1,Caption Char Char1 Char Char1,cap Char2 Char Char Char1"/>
    <w:rsid w:val="00675341"/>
    <w:rPr>
      <w:b/>
      <w:lang w:val="en-GB" w:eastAsia="en-GB" w:bidi="ar-SA"/>
    </w:rPr>
  </w:style>
  <w:style w:type="paragraph" w:styleId="Separation" w:customStyle="1">
    <w:name w:val="Separation"/>
    <w:basedOn w:val="Heading1"/>
    <w:next w:val="Normal"/>
    <w:rsid w:val="00675341"/>
    <w:pPr>
      <w:pBdr>
        <w:top w:val="none" w:color="auto" w:sz="0" w:space="0"/>
      </w:pBdr>
      <w:overflowPunct/>
      <w:autoSpaceDE/>
      <w:autoSpaceDN/>
      <w:adjustRightInd/>
      <w:textAlignment w:val="auto"/>
    </w:pPr>
    <w:rPr>
      <w:b/>
      <w:color w:val="0000FF"/>
    </w:rPr>
  </w:style>
  <w:style w:type="character" w:styleId="Heading1Char1" w:customStyle="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styleId="T1Char3" w:customStyle="1">
    <w:name w:val="T1 Char3"/>
    <w:aliases w:val="Header 6 Char Char3"/>
    <w:rsid w:val="00675341"/>
    <w:rPr>
      <w:rFonts w:ascii="Arial" w:hAnsi="Arial"/>
      <w:lang w:val="en-GB" w:eastAsia="en-US" w:bidi="ar-SA"/>
    </w:rPr>
  </w:style>
  <w:style w:type="table" w:styleId="Tabellengitternetz1" w:customStyle="1">
    <w:name w:val="Tabellengitternetz1"/>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675341"/>
    <w:pPr>
      <w:numPr>
        <w:numId w:val="10"/>
      </w:numPr>
      <w:overflowPunct/>
      <w:autoSpaceDE/>
      <w:autoSpaceDN/>
      <w:adjustRightInd/>
      <w:textAlignment w:val="auto"/>
    </w:pPr>
    <w:rPr>
      <w:rFonts w:eastAsia="Batang"/>
    </w:rPr>
  </w:style>
  <w:style w:type="table" w:styleId="TableGrid2" w:customStyle="1">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styleId="StyleHeading6After9pt" w:customStyle="1">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styleId="TableGrid3" w:customStyle="1">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675341"/>
    <w:pPr>
      <w:overflowPunct/>
      <w:autoSpaceDE/>
      <w:autoSpaceDN/>
      <w:adjustRightInd/>
      <w:textAlignment w:val="auto"/>
    </w:pPr>
    <w:rPr>
      <w:rFonts w:ascii="Tahoma" w:hAnsi="Tahoma" w:eastAsia="MS Mincho" w:cs="Tahoma"/>
      <w:sz w:val="16"/>
      <w:szCs w:val="16"/>
    </w:rPr>
  </w:style>
  <w:style w:type="paragraph" w:styleId="JK-text-simpledoc" w:customStyle="1">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hAnsi="Arial" w:eastAsia="SimSun" w:cs="Arial"/>
      <w:lang w:val="en-US"/>
    </w:rPr>
  </w:style>
  <w:style w:type="paragraph" w:styleId="b10" w:customStyle="1">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styleId="11" w:customStyle="1">
    <w:name w:val="吹き出し1"/>
    <w:basedOn w:val="Normal"/>
    <w:semiHidden/>
    <w:rsid w:val="00675341"/>
    <w:pPr>
      <w:overflowPunct/>
      <w:autoSpaceDE/>
      <w:autoSpaceDN/>
      <w:adjustRightInd/>
      <w:textAlignment w:val="auto"/>
    </w:pPr>
    <w:rPr>
      <w:rFonts w:ascii="Tahoma" w:hAnsi="Tahoma" w:eastAsia="MS Mincho" w:cs="Tahoma"/>
      <w:sz w:val="16"/>
      <w:szCs w:val="16"/>
    </w:rPr>
  </w:style>
  <w:style w:type="paragraph" w:styleId="20" w:customStyle="1">
    <w:name w:val="吹き出し2"/>
    <w:basedOn w:val="Normal"/>
    <w:semiHidden/>
    <w:rsid w:val="00675341"/>
    <w:pPr>
      <w:overflowPunct/>
      <w:autoSpaceDE/>
      <w:autoSpaceDN/>
      <w:adjustRightInd/>
      <w:textAlignment w:val="auto"/>
    </w:pPr>
    <w:rPr>
      <w:rFonts w:ascii="Tahoma" w:hAnsi="Tahoma" w:eastAsia="MS Mincho" w:cs="Tahoma"/>
      <w:sz w:val="16"/>
      <w:szCs w:val="16"/>
    </w:rPr>
  </w:style>
  <w:style w:type="paragraph" w:styleId="Note" w:customStyle="1">
    <w:name w:val="Note"/>
    <w:basedOn w:val="B1"/>
    <w:rsid w:val="00675341"/>
    <w:rPr>
      <w:rFonts w:eastAsia="MS Mincho"/>
      <w:lang w:eastAsia="en-GB"/>
    </w:rPr>
  </w:style>
  <w:style w:type="paragraph" w:styleId="toc90" w:customStyle="1">
    <w:name w:val="toc 90"/>
    <w:basedOn w:val="TOC8"/>
    <w:rsid w:val="00675341"/>
    <w:pPr>
      <w:ind w:left="1418" w:hanging="1418"/>
    </w:pPr>
    <w:rPr>
      <w:rFonts w:eastAsia="MS Mincho"/>
      <w:lang w:val="en-GB" w:eastAsia="en-GB"/>
    </w:rPr>
  </w:style>
  <w:style w:type="paragraph" w:styleId="caption0" w:customStyle="1">
    <w:name w:val="caption0"/>
    <w:basedOn w:val="Normal"/>
    <w:next w:val="Normal"/>
    <w:rsid w:val="00675341"/>
    <w:pPr>
      <w:spacing w:before="120" w:after="120"/>
    </w:pPr>
    <w:rPr>
      <w:rFonts w:eastAsia="MS Mincho"/>
      <w:b/>
      <w:lang w:eastAsia="en-GB"/>
    </w:rPr>
  </w:style>
  <w:style w:type="paragraph" w:styleId="HO" w:customStyle="1">
    <w:name w:val="HO"/>
    <w:basedOn w:val="Normal"/>
    <w:rsid w:val="00675341"/>
    <w:pPr>
      <w:spacing w:after="0"/>
      <w:jc w:val="right"/>
    </w:pPr>
    <w:rPr>
      <w:rFonts w:eastAsia="MS Mincho"/>
      <w:b/>
      <w:lang w:eastAsia="en-GB"/>
    </w:rPr>
  </w:style>
  <w:style w:type="paragraph" w:styleId="WP" w:customStyle="1">
    <w:name w:val="WP"/>
    <w:basedOn w:val="Normal"/>
    <w:rsid w:val="00675341"/>
    <w:pPr>
      <w:spacing w:after="0"/>
      <w:jc w:val="both"/>
    </w:pPr>
    <w:rPr>
      <w:rFonts w:eastAsia="MS Mincho"/>
      <w:lang w:eastAsia="en-GB"/>
    </w:rPr>
  </w:style>
  <w:style w:type="paragraph" w:styleId="ZK" w:customStyle="1">
    <w:name w:val="ZK"/>
    <w:rsid w:val="00675341"/>
    <w:pPr>
      <w:spacing w:after="240" w:line="240" w:lineRule="atLeast"/>
      <w:ind w:left="1191" w:right="113" w:hanging="1191"/>
    </w:pPr>
    <w:rPr>
      <w:rFonts w:eastAsia="MS Mincho"/>
      <w:lang w:eastAsia="en-US"/>
    </w:rPr>
  </w:style>
  <w:style w:type="paragraph" w:styleId="ZC" w:customStyle="1">
    <w:name w:val="ZC"/>
    <w:rsid w:val="00675341"/>
    <w:pPr>
      <w:spacing w:line="360" w:lineRule="atLeast"/>
      <w:jc w:val="center"/>
    </w:pPr>
    <w:rPr>
      <w:rFonts w:eastAsia="MS Mincho"/>
      <w:lang w:eastAsia="en-US"/>
    </w:rPr>
  </w:style>
  <w:style w:type="paragraph" w:styleId="FooterCentred" w:customStyle="1">
    <w:name w:val="FooterCentred"/>
    <w:basedOn w:val="Footer"/>
    <w:rsid w:val="00675341"/>
    <w:pPr>
      <w:tabs>
        <w:tab w:val="center" w:pos="4678"/>
        <w:tab w:val="right" w:pos="9356"/>
      </w:tabs>
      <w:jc w:val="both"/>
    </w:pPr>
    <w:rPr>
      <w:rFonts w:ascii="Times New Roman" w:hAnsi="Times New Roman" w:eastAsia="MS Mincho"/>
      <w:b w:val="0"/>
      <w:i w:val="0"/>
      <w:noProof w:val="0"/>
      <w:sz w:val="20"/>
      <w:lang w:val="en-GB" w:eastAsia="en-GB"/>
    </w:rPr>
  </w:style>
  <w:style w:type="paragraph" w:styleId="NumberedList" w:customStyle="1">
    <w:name w:val="Numbered List"/>
    <w:basedOn w:val="Para1"/>
    <w:rsid w:val="00675341"/>
    <w:pPr>
      <w:tabs>
        <w:tab w:val="left" w:pos="360"/>
      </w:tabs>
      <w:ind w:left="360" w:hanging="360"/>
    </w:pPr>
  </w:style>
  <w:style w:type="paragraph" w:styleId="Para1" w:customStyle="1">
    <w:name w:val="Para1"/>
    <w:basedOn w:val="Normal"/>
    <w:rsid w:val="00675341"/>
    <w:pPr>
      <w:spacing w:before="120" w:after="120"/>
    </w:pPr>
    <w:rPr>
      <w:rFonts w:eastAsia="MS Mincho"/>
      <w:lang w:val="en-US" w:eastAsia="en-GB"/>
    </w:rPr>
  </w:style>
  <w:style w:type="paragraph" w:styleId="Teststep" w:customStyle="1">
    <w:name w:val="Test step"/>
    <w:basedOn w:val="Normal"/>
    <w:rsid w:val="00675341"/>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675341"/>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rsid w:val="00675341"/>
    <w:pPr>
      <w:ind w:left="400" w:hanging="400"/>
      <w:jc w:val="center"/>
    </w:pPr>
    <w:rPr>
      <w:rFonts w:eastAsia="MS Mincho"/>
      <w:b/>
      <w:lang w:eastAsia="en-GB"/>
    </w:rPr>
  </w:style>
  <w:style w:type="paragraph" w:styleId="t2" w:customStyle="1">
    <w:name w:val="t2"/>
    <w:basedOn w:val="Normal"/>
    <w:rsid w:val="00675341"/>
    <w:pPr>
      <w:spacing w:after="0"/>
    </w:pPr>
    <w:rPr>
      <w:rFonts w:eastAsia="MS Mincho"/>
      <w:lang w:eastAsia="en-GB"/>
    </w:rPr>
  </w:style>
  <w:style w:type="paragraph" w:styleId="CommentNokia" w:customStyle="1">
    <w:name w:val="Comment Nokia"/>
    <w:basedOn w:val="Normal"/>
    <w:rsid w:val="00675341"/>
    <w:pPr>
      <w:tabs>
        <w:tab w:val="left" w:pos="360"/>
      </w:tabs>
      <w:ind w:left="360" w:hanging="360"/>
    </w:pPr>
    <w:rPr>
      <w:rFonts w:eastAsia="MS Mincho"/>
      <w:sz w:val="22"/>
      <w:lang w:val="en-US" w:eastAsia="en-GB"/>
    </w:rPr>
  </w:style>
  <w:style w:type="paragraph" w:styleId="Copyright" w:customStyle="1">
    <w:name w:val="Copyright"/>
    <w:basedOn w:val="Normal"/>
    <w:rsid w:val="00675341"/>
    <w:pPr>
      <w:spacing w:after="0"/>
      <w:jc w:val="center"/>
    </w:pPr>
    <w:rPr>
      <w:rFonts w:ascii="Arial" w:hAnsi="Arial" w:eastAsia="MS Mincho"/>
      <w:b/>
      <w:sz w:val="16"/>
      <w:lang w:eastAsia="ja-JP"/>
    </w:rPr>
  </w:style>
  <w:style w:type="paragraph" w:styleId="Tdoctable" w:customStyle="1">
    <w:name w:val="Tdoc_table"/>
    <w:rsid w:val="00675341"/>
    <w:pPr>
      <w:ind w:left="244" w:hanging="244"/>
    </w:pPr>
    <w:rPr>
      <w:rFonts w:ascii="Arial" w:hAnsi="Arial" w:eastAsia="SimSun"/>
      <w:noProof/>
      <w:color w:val="000000"/>
      <w:lang w:eastAsia="en-US"/>
    </w:rPr>
  </w:style>
  <w:style w:type="paragraph" w:styleId="Heading3Underrubrik2H3" w:customStyle="1">
    <w:name w:val="Heading 3.Underrubrik2.H3"/>
    <w:basedOn w:val="Heading2Head2A2"/>
    <w:next w:val="Normal"/>
    <w:rsid w:val="00675341"/>
    <w:pPr>
      <w:spacing w:before="120"/>
      <w:outlineLvl w:val="2"/>
    </w:pPr>
    <w:rPr>
      <w:sz w:val="28"/>
    </w:rPr>
  </w:style>
  <w:style w:type="paragraph" w:styleId="Heading2Head2A2" w:customStyle="1">
    <w:name w:val="Heading 2.Head2A.2"/>
    <w:basedOn w:val="Heading1"/>
    <w:next w:val="Normal"/>
    <w:rsid w:val="00675341"/>
    <w:pPr>
      <w:pBdr>
        <w:top w:val="none" w:color="auto" w:sz="0" w:space="0"/>
      </w:pBdr>
      <w:spacing w:before="180"/>
      <w:outlineLvl w:val="1"/>
    </w:pPr>
    <w:rPr>
      <w:rFonts w:eastAsia="SimSun"/>
      <w:sz w:val="32"/>
      <w:lang w:eastAsia="es-ES"/>
    </w:rPr>
  </w:style>
  <w:style w:type="paragraph" w:styleId="TitleText" w:customStyle="1">
    <w:name w:val="Title Text"/>
    <w:basedOn w:val="Normal"/>
    <w:next w:val="Normal"/>
    <w:rsid w:val="00675341"/>
    <w:pPr>
      <w:spacing w:after="220"/>
    </w:pPr>
    <w:rPr>
      <w:rFonts w:eastAsia="MS Mincho"/>
      <w:b/>
      <w:lang w:val="en-US" w:eastAsia="en-GB"/>
    </w:rPr>
  </w:style>
  <w:style w:type="paragraph" w:styleId="berschrift2Head2A2" w:customStyle="1">
    <w:name w:val="Überschrift 2.Head2A.2"/>
    <w:basedOn w:val="Heading1"/>
    <w:next w:val="Normal"/>
    <w:rsid w:val="00675341"/>
    <w:pPr>
      <w:pBdr>
        <w:top w:val="none" w:color="auto" w:sz="0" w:space="0"/>
      </w:pBdr>
      <w:overflowPunct/>
      <w:autoSpaceDE/>
      <w:autoSpaceDN/>
      <w:adjustRightInd/>
      <w:spacing w:before="180"/>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styleId="Bullets" w:customStyle="1">
    <w:name w:val="Bullets"/>
    <w:basedOn w:val="BodyText"/>
    <w:rsid w:val="00675341"/>
    <w:pPr>
      <w:widowControl w:val="0"/>
      <w:spacing w:after="120"/>
      <w:ind w:left="283" w:hanging="283"/>
    </w:pPr>
    <w:rPr>
      <w:rFonts w:eastAsia="MS Mincho"/>
      <w:lang w:eastAsia="de-DE"/>
    </w:rPr>
  </w:style>
  <w:style w:type="paragraph" w:styleId="11BodyText" w:customStyle="1">
    <w:name w:val="11 BodyText"/>
    <w:basedOn w:val="Normal"/>
    <w:rsid w:val="00675341"/>
    <w:pPr>
      <w:overflowPunct/>
      <w:autoSpaceDE/>
      <w:autoSpaceDN/>
      <w:adjustRightInd/>
      <w:spacing w:after="220"/>
      <w:ind w:left="1298"/>
      <w:textAlignment w:val="auto"/>
    </w:pPr>
    <w:rPr>
      <w:rFonts w:ascii="Arial" w:hAnsi="Arial" w:eastAsia="SimSun"/>
      <w:lang w:val="en-US" w:eastAsia="en-GB"/>
    </w:rPr>
  </w:style>
  <w:style w:type="character" w:styleId="UnresolvedMention">
    <w:name w:val="Unresolved Mention"/>
    <w:basedOn w:val="DefaultParagraphFont"/>
    <w:uiPriority w:val="99"/>
    <w:unhideWhenUsed/>
    <w:rsid w:val="00215B51"/>
    <w:rPr>
      <w:color w:val="605E5C"/>
      <w:shd w:val="clear" w:color="auto" w:fill="E1DFDD"/>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styleId="AutoCorrect" w:customStyle="1">
    <w:name w:val="AutoCorrect"/>
    <w:rsid w:val="00675341"/>
    <w:rPr>
      <w:sz w:val="24"/>
      <w:szCs w:val="24"/>
      <w:lang w:eastAsia="ko-KR"/>
    </w:rPr>
  </w:style>
  <w:style w:type="paragraph" w:styleId="-PAGE-" w:customStyle="1">
    <w:name w:val="- PAGE -"/>
    <w:rsid w:val="00675341"/>
    <w:rPr>
      <w:sz w:val="24"/>
      <w:szCs w:val="24"/>
      <w:lang w:eastAsia="ko-KR"/>
    </w:rPr>
  </w:style>
  <w:style w:type="paragraph" w:styleId="PageXofY" w:customStyle="1">
    <w:name w:val="Page X of Y"/>
    <w:rsid w:val="00675341"/>
    <w:rPr>
      <w:sz w:val="24"/>
      <w:szCs w:val="24"/>
      <w:lang w:eastAsia="ko-KR"/>
    </w:rPr>
  </w:style>
  <w:style w:type="paragraph" w:styleId="Createdby" w:customStyle="1">
    <w:name w:val="Created by"/>
    <w:rsid w:val="00675341"/>
    <w:rPr>
      <w:sz w:val="24"/>
      <w:szCs w:val="24"/>
      <w:lang w:eastAsia="ko-KR"/>
    </w:rPr>
  </w:style>
  <w:style w:type="paragraph" w:styleId="Createdon" w:customStyle="1">
    <w:name w:val="Created on"/>
    <w:rsid w:val="00675341"/>
    <w:rPr>
      <w:sz w:val="24"/>
      <w:szCs w:val="24"/>
      <w:lang w:eastAsia="ko-KR"/>
    </w:rPr>
  </w:style>
  <w:style w:type="paragraph" w:styleId="Lastprinted" w:customStyle="1">
    <w:name w:val="Last printed"/>
    <w:rsid w:val="00675341"/>
    <w:rPr>
      <w:sz w:val="24"/>
      <w:szCs w:val="24"/>
      <w:lang w:eastAsia="ko-KR"/>
    </w:rPr>
  </w:style>
  <w:style w:type="paragraph" w:styleId="Lastsavedby" w:customStyle="1">
    <w:name w:val="Last saved by"/>
    <w:rsid w:val="00675341"/>
    <w:rPr>
      <w:sz w:val="24"/>
      <w:szCs w:val="24"/>
      <w:lang w:eastAsia="ko-KR"/>
    </w:rPr>
  </w:style>
  <w:style w:type="paragraph" w:styleId="Filename" w:customStyle="1">
    <w:name w:val="Filename"/>
    <w:rsid w:val="00675341"/>
    <w:rPr>
      <w:sz w:val="24"/>
      <w:szCs w:val="24"/>
      <w:lang w:eastAsia="ko-KR"/>
    </w:rPr>
  </w:style>
  <w:style w:type="paragraph" w:styleId="Filenameandpath" w:customStyle="1">
    <w:name w:val="Filename and path"/>
    <w:rsid w:val="00675341"/>
    <w:rPr>
      <w:sz w:val="24"/>
      <w:szCs w:val="24"/>
      <w:lang w:eastAsia="ko-KR"/>
    </w:rPr>
  </w:style>
  <w:style w:type="paragraph" w:styleId="AuthorPageDate" w:customStyle="1">
    <w:name w:val="Author  Page #  Date"/>
    <w:rsid w:val="00675341"/>
    <w:rPr>
      <w:sz w:val="24"/>
      <w:szCs w:val="24"/>
      <w:lang w:eastAsia="ko-KR"/>
    </w:rPr>
  </w:style>
  <w:style w:type="paragraph" w:styleId="ConfidentialPageDate" w:customStyle="1">
    <w:name w:val="Confidential  Page #  Date"/>
    <w:rsid w:val="00675341"/>
    <w:rPr>
      <w:sz w:val="24"/>
      <w:szCs w:val="24"/>
      <w:lang w:eastAsia="ko-KR"/>
    </w:rPr>
  </w:style>
  <w:style w:type="paragraph" w:styleId="TaOC" w:customStyle="1">
    <w:name w:val="TaOC"/>
    <w:basedOn w:val="TAC"/>
    <w:rsid w:val="00675341"/>
    <w:rPr>
      <w:lang w:eastAsia="ja-JP"/>
    </w:rPr>
  </w:style>
  <w:style w:type="paragraph" w:styleId="1CharChar1Char" w:customStyle="1">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0" w:customStyle="1">
    <w:name w:val="Zchn Zchn0"/>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11" w:customStyle="1">
    <w:name w:val="B1+"/>
    <w:basedOn w:val="Normal"/>
    <w:rsid w:val="00675341"/>
    <w:pPr>
      <w:tabs>
        <w:tab w:val="num" w:pos="851"/>
      </w:tabs>
      <w:ind w:left="851" w:hanging="851"/>
    </w:pPr>
    <w:rPr>
      <w:lang w:eastAsia="ko-KR"/>
    </w:rPr>
  </w:style>
  <w:style w:type="paragraph" w:styleId="NormalArial" w:customStyle="1">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styleId="StyleTAC" w:customStyle="1">
    <w:name w:val="Style TAC +"/>
    <w:basedOn w:val="TAC"/>
    <w:next w:val="TAC"/>
    <w:link w:val="StyleTACChar"/>
    <w:autoRedefine/>
    <w:rsid w:val="00675341"/>
    <w:pPr>
      <w:overflowPunct/>
      <w:autoSpaceDE/>
      <w:autoSpaceDN/>
      <w:adjustRightInd/>
      <w:textAlignment w:val="auto"/>
    </w:pPr>
    <w:rPr>
      <w:kern w:val="2"/>
      <w:lang w:eastAsia="ko-KR"/>
    </w:rPr>
  </w:style>
  <w:style w:type="character" w:styleId="StyleTACChar" w:customStyle="1">
    <w:name w:val="Style TAC + Char"/>
    <w:link w:val="StyleTAC"/>
    <w:rsid w:val="00675341"/>
    <w:rPr>
      <w:rFonts w:ascii="Arial" w:hAnsi="Arial"/>
      <w:kern w:val="2"/>
      <w:sz w:val="18"/>
      <w:lang w:val="en-GB" w:eastAsia="ko-KR" w:bidi="ar-SA"/>
    </w:rPr>
  </w:style>
  <w:style w:type="character" w:styleId="CharChar29" w:customStyle="1">
    <w:name w:val="Char Char29"/>
    <w:rsid w:val="00675341"/>
    <w:rPr>
      <w:rFonts w:ascii="Arial" w:hAnsi="Arial"/>
      <w:sz w:val="36"/>
      <w:lang w:val="en-GB" w:eastAsia="en-US" w:bidi="ar-SA"/>
    </w:rPr>
  </w:style>
  <w:style w:type="character" w:styleId="CharChar28" w:customStyle="1">
    <w:name w:val="Char Char28"/>
    <w:rsid w:val="00675341"/>
    <w:rPr>
      <w:rFonts w:ascii="Arial" w:hAnsi="Arial"/>
      <w:sz w:val="32"/>
      <w:lang w:val="en-GB"/>
    </w:rPr>
  </w:style>
  <w:style w:type="character" w:styleId="Emphasis">
    <w:name w:val="Emphasis"/>
    <w:qFormat/>
    <w:rsid w:val="00E078A6"/>
    <w:rPr>
      <w:i/>
      <w:iCs/>
    </w:rPr>
  </w:style>
  <w:style w:type="paragraph" w:styleId="ECCParagraph" w:customStyle="1">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styleId="ECCTabletitle" w:customStyle="1">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styleId="ECCParBulleted" w:customStyle="1">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styleId="TabellenInhalt" w:customStyle="1">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styleId="hps" w:customStyle="1">
    <w:name w:val="hps"/>
    <w:rsid w:val="007D5DA8"/>
  </w:style>
  <w:style w:type="character" w:styleId="ListParagraphChar" w:customStyle="1">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styleId="tah0" w:customStyle="1">
    <w:name w:val="tah"/>
    <w:basedOn w:val="Normal"/>
    <w:rsid w:val="00067EA6"/>
    <w:pPr>
      <w:overflowPunct/>
      <w:autoSpaceDE/>
      <w:autoSpaceDN/>
      <w:adjustRightInd/>
      <w:spacing w:before="100" w:beforeAutospacing="1" w:after="100" w:afterAutospacing="1" w:line="259" w:lineRule="auto"/>
      <w:textAlignment w:val="auto"/>
    </w:pPr>
    <w:rPr>
      <w:rFonts w:ascii="Calibri" w:hAnsi="Calibri" w:eastAsia="Calibri"/>
      <w:sz w:val="24"/>
      <w:szCs w:val="24"/>
      <w:lang w:val="en-US"/>
    </w:rPr>
  </w:style>
  <w:style w:type="character" w:styleId="gt-baf-cell" w:customStyle="1">
    <w:name w:val="gt-baf-cell"/>
    <w:rsid w:val="0071722A"/>
  </w:style>
  <w:style w:type="paragraph" w:styleId="claimbody" w:customStyle="1">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EditorsNoteChar" w:customStyle="1">
    <w:name w:val="Editor's Note Char"/>
    <w:aliases w:val="EN Char"/>
    <w:link w:val="EditorsNote"/>
    <w:qFormat/>
    <w:rsid w:val="00E64970"/>
    <w:rPr>
      <w:color w:val="FF0000"/>
      <w:lang w:eastAsia="en-US"/>
    </w:rPr>
  </w:style>
  <w:style w:type="character" w:styleId="Mention">
    <w:name w:val="Mention"/>
    <w:basedOn w:val="DefaultParagraphFont"/>
    <w:uiPriority w:val="99"/>
    <w:unhideWhenUsed/>
    <w:rsid w:val="00215B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settings" Target="settings.xml" Id="rId10"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5AIRPNAIUNRU-1328258698-16536</_dlc_DocId>
    <_dlc_DocIdUrl xmlns="71c5aaf6-e6ce-465b-b873-5148d2a4c105">
      <Url>https://nokia.sharepoint.com/sites/c5g/5gradio/_layouts/15/DocIdRedir.aspx?ID=5AIRPNAIUNRU-1328258698-16536</Url>
      <Description>5AIRPNAIUNRU-1328258698-16536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4C571C-2A39-4E6D-B345-080319A20A14}">
  <ds:schemaRefs>
    <ds:schemaRef ds:uri="http://schemas.microsoft.com/sharepoint/v3/contenttype/forms"/>
  </ds:schemaRefs>
</ds:datastoreItem>
</file>

<file path=customXml/itemProps2.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3.xml><?xml version="1.0" encoding="utf-8"?>
<ds:datastoreItem xmlns:ds="http://schemas.openxmlformats.org/officeDocument/2006/customXml" ds:itemID="{70DB1A94-0C55-4273-87C7-AB0DCCD9DB1A}">
  <ds:schemaRefs>
    <ds:schemaRef ds:uri="http://schemas.microsoft.com/sharepoint/events"/>
  </ds:schemaRefs>
</ds:datastoreItem>
</file>

<file path=customXml/itemProps4.xml><?xml version="1.0" encoding="utf-8"?>
<ds:datastoreItem xmlns:ds="http://schemas.openxmlformats.org/officeDocument/2006/customXml" ds:itemID="{3533D080-69CD-4F88-A55F-932C7C86F2CD}">
  <ds:schemaRefs>
    <ds:schemaRef ds:uri="http://purl.org/dc/elements/1.1/"/>
    <ds:schemaRef ds:uri="http://schemas.microsoft.com/office/2006/documentManagement/types"/>
    <ds:schemaRef ds:uri="http://purl.org/dc/dcmitype/"/>
    <ds:schemaRef ds:uri="0b6aed8e-0313-4d17-80ff-d0e5da4931c5"/>
    <ds:schemaRef ds:uri="http://schemas.microsoft.com/office/2006/metadata/properties"/>
    <ds:schemaRef ds:uri="http://www.w3.org/XML/1998/namespace"/>
    <ds:schemaRef ds:uri="http://schemas.openxmlformats.org/package/2006/metadata/core-properties"/>
    <ds:schemaRef ds:uri="71c5aaf6-e6ce-465b-b873-5148d2a4c105"/>
    <ds:schemaRef ds:uri="http://purl.org/dc/term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6.xml><?xml version="1.0" encoding="utf-8"?>
<ds:datastoreItem xmlns:ds="http://schemas.openxmlformats.org/officeDocument/2006/customXml" ds:itemID="{3EF18BAC-676D-479C-AC43-6182717A01A1}">
  <ds:schemaRefs>
    <ds:schemaRef ds:uri="Microsoft.SharePoint.Taxonomy.ContentTypeSync"/>
  </ds:schemaRefs>
</ds:datastoreItem>
</file>

<file path=customXml/itemProps7.xml><?xml version="1.0" encoding="utf-8"?>
<ds:datastoreItem xmlns:ds="http://schemas.openxmlformats.org/officeDocument/2006/customXml" ds:itemID="{8F62AFAA-1025-4998-81C0-F07643BBE66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ETSI-MCC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Shetty, Smita (Nokia - IN/Bangalore)</cp:lastModifiedBy>
  <cp:revision>324</cp:revision>
  <cp:lastPrinted>2013-03-23T19:27:00Z</cp:lastPrinted>
  <dcterms:created xsi:type="dcterms:W3CDTF">2022-08-11T07:30:00Z</dcterms:created>
  <dcterms:modified xsi:type="dcterms:W3CDTF">2022-09-29T16:52:29Z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f5c581df-00bf-46cd-bd4c-a3a80d301706</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1632600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e-meeting/Beam Correspondence/draft_R4-_RRC_Connected Beam Correspondence applicability to IA Beam Correspondence.docx</vt:lpwstr>
  </property>
</Properties>
</file>